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r w:rsidRPr="00821280">
        <w:rPr>
          <w:rFonts w:ascii="Garamond" w:eastAsia="MS Mincho" w:hAnsi="Garamond" w:cs="Tahoma"/>
          <w:noProof/>
          <w:sz w:val="20"/>
        </w:rPr>
        <w:drawing>
          <wp:anchor distT="0" distB="0" distL="114300" distR="114300" simplePos="0" relativeHeight="251658752" behindDoc="0" locked="0" layoutInCell="1" allowOverlap="1" wp14:anchorId="6FF66EF5" wp14:editId="5C0B96F3">
            <wp:simplePos x="0" y="0"/>
            <wp:positionH relativeFrom="margin">
              <wp:align>center</wp:align>
            </wp:positionH>
            <wp:positionV relativeFrom="paragraph">
              <wp:posOffset>9525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24"/>
          <w:szCs w:val="24"/>
          <w:lang w:val="en-GB"/>
        </w:rPr>
      </w:pPr>
    </w:p>
    <w:p w:rsidR="009A7A9A" w:rsidRPr="00821280" w:rsidRDefault="009A7A9A" w:rsidP="006E6D0E">
      <w:pPr>
        <w:pStyle w:val="BodyTextIndent"/>
        <w:spacing w:line="360" w:lineRule="auto"/>
        <w:jc w:val="both"/>
        <w:rPr>
          <w:rFonts w:ascii="Garamond" w:hAnsi="Garamond"/>
          <w:b/>
          <w:sz w:val="32"/>
          <w:szCs w:val="32"/>
          <w:lang w:val="en-GB"/>
        </w:rPr>
      </w:pPr>
    </w:p>
    <w:p w:rsidR="009A7A9A" w:rsidRPr="00821280" w:rsidRDefault="009A7A9A" w:rsidP="006E6D0E">
      <w:pPr>
        <w:pStyle w:val="BodyTextIndent"/>
        <w:spacing w:line="360" w:lineRule="auto"/>
        <w:jc w:val="both"/>
        <w:rPr>
          <w:rFonts w:ascii="Garamond" w:hAnsi="Garamond"/>
          <w:b/>
          <w:sz w:val="32"/>
          <w:szCs w:val="32"/>
          <w:lang w:val="en-GB"/>
        </w:rPr>
      </w:pPr>
    </w:p>
    <w:p w:rsidR="009A7A9A" w:rsidRPr="00821280" w:rsidRDefault="009A7A9A" w:rsidP="006E6D0E">
      <w:pPr>
        <w:spacing w:line="360" w:lineRule="auto"/>
        <w:ind w:right="10"/>
        <w:jc w:val="both"/>
        <w:rPr>
          <w:rFonts w:ascii="Garamond" w:eastAsia="Verdana" w:hAnsi="Garamond" w:cs="Verdana"/>
          <w:b/>
          <w:bCs/>
          <w:sz w:val="32"/>
          <w:szCs w:val="32"/>
        </w:rPr>
      </w:pPr>
      <w:r w:rsidRPr="00821280">
        <w:rPr>
          <w:rFonts w:ascii="Garamond" w:eastAsia="Verdana" w:hAnsi="Garamond" w:cs="Verdana"/>
          <w:b/>
          <w:bCs/>
          <w:sz w:val="32"/>
          <w:szCs w:val="32"/>
        </w:rPr>
        <w:t>NATIONAL AGENCY FOR FOOD AND DRUG ADMINISTRATION AND CONTROL (NAFDAC)</w:t>
      </w:r>
    </w:p>
    <w:p w:rsidR="009A7A9A" w:rsidRPr="00821280" w:rsidRDefault="009A7A9A" w:rsidP="006E6D0E">
      <w:pPr>
        <w:pStyle w:val="BodyTextIndent"/>
        <w:spacing w:line="360" w:lineRule="auto"/>
        <w:jc w:val="both"/>
        <w:rPr>
          <w:rFonts w:ascii="Garamond" w:hAnsi="Garamond"/>
          <w:b/>
          <w:sz w:val="32"/>
          <w:szCs w:val="32"/>
          <w:lang w:val="en-GB"/>
        </w:rPr>
      </w:pPr>
    </w:p>
    <w:p w:rsidR="009A7A9A" w:rsidRPr="00821280" w:rsidRDefault="009A7A9A" w:rsidP="006E6D0E">
      <w:pPr>
        <w:pStyle w:val="BodyTextIndent"/>
        <w:spacing w:line="360" w:lineRule="auto"/>
        <w:jc w:val="both"/>
        <w:rPr>
          <w:rFonts w:ascii="Garamond" w:hAnsi="Garamond"/>
          <w:b/>
          <w:sz w:val="32"/>
          <w:szCs w:val="32"/>
          <w:lang w:val="en-GB"/>
        </w:rPr>
      </w:pPr>
    </w:p>
    <w:p w:rsidR="009A7A9A" w:rsidRPr="00821280" w:rsidRDefault="009A7A9A" w:rsidP="006E6D0E">
      <w:pPr>
        <w:pStyle w:val="BodyTextIndent"/>
        <w:spacing w:line="360" w:lineRule="auto"/>
        <w:jc w:val="both"/>
        <w:rPr>
          <w:rFonts w:ascii="Garamond" w:hAnsi="Garamond"/>
          <w:b/>
          <w:sz w:val="32"/>
          <w:szCs w:val="32"/>
          <w:lang w:val="en-GB"/>
        </w:rPr>
      </w:pPr>
    </w:p>
    <w:p w:rsidR="006E6D0E" w:rsidRPr="00821280" w:rsidRDefault="006E6D0E" w:rsidP="006E6D0E">
      <w:pPr>
        <w:spacing w:line="360" w:lineRule="auto"/>
        <w:ind w:left="450"/>
        <w:jc w:val="both"/>
        <w:rPr>
          <w:rFonts w:ascii="Garamond" w:hAnsi="Garamond"/>
          <w:b/>
          <w:sz w:val="32"/>
          <w:szCs w:val="32"/>
          <w:lang w:val="en-GB"/>
        </w:rPr>
      </w:pPr>
    </w:p>
    <w:p w:rsidR="006F032E" w:rsidRPr="00821280" w:rsidRDefault="006F032E" w:rsidP="006E6D0E">
      <w:pPr>
        <w:spacing w:line="360" w:lineRule="auto"/>
        <w:ind w:left="450"/>
        <w:jc w:val="both"/>
        <w:rPr>
          <w:rFonts w:ascii="Garamond" w:hAnsi="Garamond"/>
          <w:b/>
          <w:sz w:val="32"/>
          <w:szCs w:val="32"/>
          <w:lang w:val="en-GB"/>
        </w:rPr>
      </w:pPr>
      <w:r w:rsidRPr="00821280">
        <w:rPr>
          <w:rFonts w:ascii="Garamond" w:hAnsi="Garamond"/>
          <w:b/>
          <w:sz w:val="32"/>
          <w:szCs w:val="32"/>
          <w:lang w:val="en-GB"/>
        </w:rPr>
        <w:t>COCOA</w:t>
      </w:r>
      <w:r w:rsidR="007C36E6" w:rsidRPr="00821280">
        <w:rPr>
          <w:rFonts w:ascii="Garamond" w:hAnsi="Garamond"/>
          <w:b/>
          <w:sz w:val="32"/>
          <w:szCs w:val="32"/>
          <w:lang w:val="en-GB"/>
        </w:rPr>
        <w:t xml:space="preserve"> AND C</w:t>
      </w:r>
      <w:r w:rsidR="00204130" w:rsidRPr="00821280">
        <w:rPr>
          <w:rFonts w:ascii="Garamond" w:hAnsi="Garamond"/>
          <w:b/>
          <w:sz w:val="32"/>
          <w:szCs w:val="32"/>
          <w:lang w:val="en-GB"/>
        </w:rPr>
        <w:t>OCOA</w:t>
      </w:r>
      <w:r w:rsidR="004752D4" w:rsidRPr="00821280">
        <w:rPr>
          <w:rFonts w:ascii="Garamond" w:hAnsi="Garamond"/>
          <w:b/>
          <w:sz w:val="32"/>
          <w:szCs w:val="32"/>
          <w:lang w:val="en-GB"/>
        </w:rPr>
        <w:t xml:space="preserve"> PRODUCTS </w:t>
      </w:r>
      <w:r w:rsidRPr="00821280">
        <w:rPr>
          <w:rFonts w:ascii="Garamond" w:hAnsi="Garamond"/>
          <w:b/>
          <w:sz w:val="32"/>
          <w:szCs w:val="32"/>
          <w:lang w:val="en-GB"/>
        </w:rPr>
        <w:t>REGULATIONS 2018</w:t>
      </w:r>
    </w:p>
    <w:p w:rsidR="007D59B9" w:rsidRPr="00821280" w:rsidRDefault="007D59B9" w:rsidP="00821280">
      <w:pPr>
        <w:spacing w:line="360" w:lineRule="auto"/>
        <w:ind w:left="450"/>
        <w:jc w:val="center"/>
        <w:rPr>
          <w:rFonts w:ascii="Garamond" w:hAnsi="Garamond"/>
          <w:b/>
          <w:sz w:val="32"/>
          <w:szCs w:val="32"/>
          <w:lang w:val="en-GB"/>
        </w:rPr>
      </w:pPr>
    </w:p>
    <w:p w:rsidR="007D59B9" w:rsidRPr="00821280" w:rsidRDefault="007D59B9" w:rsidP="00821280">
      <w:pPr>
        <w:jc w:val="center"/>
        <w:rPr>
          <w:rFonts w:ascii="Garamond" w:hAnsi="Garamond"/>
          <w:color w:val="C00000"/>
          <w:shd w:val="clear" w:color="auto" w:fill="FFFFFF"/>
        </w:rPr>
      </w:pPr>
      <w:r w:rsidRPr="00821280">
        <w:rPr>
          <w:rFonts w:ascii="Garamond" w:hAnsi="Garamond"/>
          <w:b/>
          <w:bCs/>
          <w:color w:val="C00000"/>
          <w:shd w:val="clear" w:color="auto" w:fill="FFFFFF"/>
        </w:rPr>
        <w:t>COMMENTS ARE WELCOMED FROM STAKEHOLDERS WITHIN 60 DAYS.</w:t>
      </w:r>
    </w:p>
    <w:p w:rsidR="007D59B9" w:rsidRPr="00821280" w:rsidRDefault="007D59B9" w:rsidP="00821280">
      <w:pPr>
        <w:jc w:val="center"/>
        <w:rPr>
          <w:rFonts w:ascii="Garamond" w:hAnsi="Garamond"/>
          <w:color w:val="C00000"/>
          <w:shd w:val="clear" w:color="auto" w:fill="FFFFFF"/>
        </w:rPr>
      </w:pPr>
      <w:r w:rsidRPr="00821280">
        <w:rPr>
          <w:rFonts w:ascii="Garamond" w:hAnsi="Garamond"/>
          <w:b/>
          <w:bCs/>
          <w:color w:val="C00000"/>
          <w:shd w:val="clear" w:color="auto" w:fill="FFFFFF"/>
        </w:rPr>
        <w:t>PLEASE SEND ALL INPUT TO </w:t>
      </w:r>
      <w:hyperlink r:id="rId8" w:tgtFrame="_blank" w:history="1">
        <w:r w:rsidRPr="00821280">
          <w:rPr>
            <w:rFonts w:ascii="Garamond" w:hAnsi="Garamond"/>
            <w:b/>
            <w:bCs/>
            <w:color w:val="C00000"/>
            <w:u w:val="single"/>
            <w:shd w:val="clear" w:color="auto" w:fill="FFFFFF"/>
          </w:rPr>
          <w:t>REGULATORYAFFAIRS@NAFDAC.GOV.NG</w:t>
        </w:r>
      </w:hyperlink>
    </w:p>
    <w:p w:rsidR="00821280" w:rsidRPr="00821280" w:rsidRDefault="00821280" w:rsidP="00821280">
      <w:pPr>
        <w:pStyle w:val="Default"/>
        <w:spacing w:line="276" w:lineRule="auto"/>
        <w:outlineLvl w:val="0"/>
        <w:rPr>
          <w:rFonts w:ascii="Garamond" w:hAnsi="Garamond" w:cs="Times New Roman"/>
          <w:b/>
          <w:bCs/>
          <w:color w:val="000000" w:themeColor="text1"/>
        </w:rPr>
      </w:pPr>
      <w:r w:rsidRPr="00821280">
        <w:rPr>
          <w:rFonts w:ascii="Garamond" w:hAnsi="Garamond" w:cs="Times New Roman"/>
          <w:b/>
          <w:bCs/>
          <w:color w:val="000000" w:themeColor="text1"/>
        </w:rPr>
        <w:lastRenderedPageBreak/>
        <w:t>ARRANGEMENT OF REGULATIONS</w:t>
      </w:r>
    </w:p>
    <w:p w:rsidR="00821280" w:rsidRPr="00821280" w:rsidRDefault="00821280" w:rsidP="00821280">
      <w:pPr>
        <w:pStyle w:val="Default"/>
        <w:spacing w:line="276" w:lineRule="auto"/>
        <w:ind w:left="360"/>
        <w:rPr>
          <w:rFonts w:ascii="Garamond" w:hAnsi="Garamond" w:cs="Times New Roman"/>
          <w:color w:val="000000" w:themeColor="text1"/>
        </w:rPr>
      </w:pPr>
      <w:r w:rsidRPr="00821280">
        <w:rPr>
          <w:rFonts w:ascii="Garamond" w:hAnsi="Garamond" w:cs="Times New Roman"/>
          <w:color w:val="000000" w:themeColor="text1"/>
        </w:rPr>
        <w:t xml:space="preserve">Commencement </w:t>
      </w:r>
    </w:p>
    <w:p w:rsidR="00821280" w:rsidRPr="00821280" w:rsidRDefault="00821280" w:rsidP="00821280">
      <w:pPr>
        <w:pStyle w:val="Default"/>
        <w:numPr>
          <w:ilvl w:val="0"/>
          <w:numId w:val="28"/>
        </w:numPr>
        <w:spacing w:line="276" w:lineRule="auto"/>
        <w:rPr>
          <w:rFonts w:ascii="Garamond" w:hAnsi="Garamond" w:cs="Times New Roman"/>
          <w:color w:val="000000" w:themeColor="text1"/>
        </w:rPr>
      </w:pPr>
      <w:r w:rsidRPr="00821280">
        <w:rPr>
          <w:rFonts w:ascii="Garamond" w:hAnsi="Garamond" w:cs="Times New Roman"/>
          <w:color w:val="000000" w:themeColor="text1"/>
        </w:rPr>
        <w:t xml:space="preserve">Scope </w:t>
      </w:r>
    </w:p>
    <w:p w:rsidR="00821280" w:rsidRPr="00821280" w:rsidRDefault="00821280" w:rsidP="00821280">
      <w:pPr>
        <w:pStyle w:val="Default"/>
        <w:numPr>
          <w:ilvl w:val="0"/>
          <w:numId w:val="28"/>
        </w:numPr>
        <w:spacing w:line="276" w:lineRule="auto"/>
        <w:rPr>
          <w:rFonts w:ascii="Garamond" w:hAnsi="Garamond" w:cs="Times New Roman"/>
          <w:color w:val="000000" w:themeColor="text1"/>
        </w:rPr>
      </w:pPr>
      <w:r w:rsidRPr="00821280">
        <w:rPr>
          <w:rFonts w:ascii="Garamond" w:hAnsi="Garamond" w:cs="Times New Roman"/>
          <w:color w:val="000000" w:themeColor="text1"/>
        </w:rPr>
        <w:t xml:space="preserve">Prohibition </w:t>
      </w:r>
    </w:p>
    <w:p w:rsidR="00821280" w:rsidRPr="00821280" w:rsidRDefault="00821280" w:rsidP="00821280">
      <w:pPr>
        <w:pStyle w:val="ListParagraph"/>
        <w:numPr>
          <w:ilvl w:val="0"/>
          <w:numId w:val="28"/>
        </w:numPr>
        <w:spacing w:line="276" w:lineRule="auto"/>
        <w:rPr>
          <w:rFonts w:ascii="Garamond" w:hAnsi="Garamond"/>
          <w:bCs/>
          <w:color w:val="000000" w:themeColor="text1"/>
        </w:rPr>
      </w:pPr>
      <w:r w:rsidRPr="00821280">
        <w:rPr>
          <w:rFonts w:ascii="Garamond" w:hAnsi="Garamond"/>
          <w:bCs/>
          <w:color w:val="000000" w:themeColor="text1"/>
        </w:rPr>
        <w:t>Categorization, Definition, Compositions and properties of Cocoa products</w:t>
      </w:r>
    </w:p>
    <w:p w:rsidR="00821280" w:rsidRPr="00821280" w:rsidRDefault="00821280" w:rsidP="00821280">
      <w:pPr>
        <w:pStyle w:val="ListParagraph"/>
        <w:numPr>
          <w:ilvl w:val="0"/>
          <w:numId w:val="28"/>
        </w:numPr>
        <w:spacing w:line="276" w:lineRule="auto"/>
        <w:jc w:val="both"/>
        <w:rPr>
          <w:rFonts w:ascii="Garamond" w:hAnsi="Garamond"/>
          <w:color w:val="000000" w:themeColor="text1"/>
        </w:rPr>
      </w:pPr>
      <w:r w:rsidRPr="00821280">
        <w:rPr>
          <w:rFonts w:ascii="Garamond" w:hAnsi="Garamond"/>
          <w:color w:val="000000" w:themeColor="text1"/>
        </w:rPr>
        <w:t xml:space="preserve">Permitted additives </w:t>
      </w:r>
    </w:p>
    <w:p w:rsidR="00821280" w:rsidRPr="00821280" w:rsidRDefault="00821280" w:rsidP="00821280">
      <w:pPr>
        <w:pStyle w:val="Default"/>
        <w:numPr>
          <w:ilvl w:val="0"/>
          <w:numId w:val="28"/>
        </w:numPr>
        <w:spacing w:line="276" w:lineRule="auto"/>
        <w:rPr>
          <w:rFonts w:ascii="Garamond" w:hAnsi="Garamond"/>
          <w:color w:val="000000" w:themeColor="text1"/>
        </w:rPr>
      </w:pPr>
      <w:r w:rsidRPr="00821280">
        <w:rPr>
          <w:rFonts w:ascii="Garamond" w:hAnsi="Garamond"/>
          <w:color w:val="000000" w:themeColor="text1"/>
        </w:rPr>
        <w:t>Maximum limits of containments</w:t>
      </w:r>
    </w:p>
    <w:p w:rsidR="00821280" w:rsidRDefault="00821280" w:rsidP="00821280">
      <w:pPr>
        <w:pStyle w:val="BodyText"/>
        <w:numPr>
          <w:ilvl w:val="0"/>
          <w:numId w:val="28"/>
        </w:numPr>
        <w:spacing w:after="0" w:line="276" w:lineRule="auto"/>
        <w:jc w:val="both"/>
        <w:rPr>
          <w:rFonts w:ascii="Garamond" w:hAnsi="Garamond"/>
          <w:color w:val="000000" w:themeColor="text1"/>
        </w:rPr>
      </w:pPr>
      <w:r>
        <w:rPr>
          <w:rFonts w:ascii="Garamond" w:hAnsi="Garamond"/>
          <w:color w:val="000000" w:themeColor="text1"/>
        </w:rPr>
        <w:t>Labelling information</w:t>
      </w:r>
    </w:p>
    <w:p w:rsidR="00821280" w:rsidRDefault="00821280" w:rsidP="00821280">
      <w:pPr>
        <w:pStyle w:val="BodyText"/>
        <w:numPr>
          <w:ilvl w:val="0"/>
          <w:numId w:val="28"/>
        </w:numPr>
        <w:spacing w:after="0" w:line="276" w:lineRule="auto"/>
        <w:jc w:val="both"/>
        <w:rPr>
          <w:rFonts w:ascii="Garamond" w:hAnsi="Garamond"/>
          <w:color w:val="000000" w:themeColor="text1"/>
        </w:rPr>
      </w:pPr>
      <w:r>
        <w:rPr>
          <w:rFonts w:ascii="Garamond" w:hAnsi="Garamond"/>
          <w:color w:val="000000" w:themeColor="text1"/>
        </w:rPr>
        <w:t>Ash limit for cocoa products processed with alkali</w:t>
      </w:r>
    </w:p>
    <w:p w:rsidR="00821280" w:rsidRDefault="00821280" w:rsidP="00821280">
      <w:pPr>
        <w:pStyle w:val="BodyText"/>
        <w:numPr>
          <w:ilvl w:val="0"/>
          <w:numId w:val="28"/>
        </w:numPr>
        <w:spacing w:after="0" w:line="276" w:lineRule="auto"/>
        <w:jc w:val="both"/>
        <w:rPr>
          <w:rFonts w:ascii="Garamond" w:hAnsi="Garamond"/>
          <w:color w:val="000000" w:themeColor="text1"/>
        </w:rPr>
      </w:pPr>
      <w:r>
        <w:rPr>
          <w:rFonts w:ascii="Garamond" w:hAnsi="Garamond"/>
          <w:color w:val="000000" w:themeColor="text1"/>
        </w:rPr>
        <w:t>Conditions for claims that food is cocoa based</w:t>
      </w:r>
    </w:p>
    <w:p w:rsidR="00821280" w:rsidRPr="00821280" w:rsidRDefault="00821280" w:rsidP="00821280">
      <w:pPr>
        <w:pStyle w:val="BodyText"/>
        <w:numPr>
          <w:ilvl w:val="0"/>
          <w:numId w:val="28"/>
        </w:numPr>
        <w:spacing w:after="0" w:line="276" w:lineRule="auto"/>
        <w:rPr>
          <w:rFonts w:ascii="Garamond" w:hAnsi="Garamond"/>
          <w:bCs/>
          <w:color w:val="000000" w:themeColor="text1"/>
        </w:rPr>
      </w:pPr>
      <w:r w:rsidRPr="00821280">
        <w:rPr>
          <w:rFonts w:ascii="Garamond" w:hAnsi="Garamond"/>
          <w:bCs/>
          <w:color w:val="000000" w:themeColor="text1"/>
        </w:rPr>
        <w:t>Penalty</w:t>
      </w:r>
    </w:p>
    <w:p w:rsidR="00821280" w:rsidRPr="00821280" w:rsidRDefault="00821280" w:rsidP="00821280">
      <w:pPr>
        <w:pStyle w:val="BodyText"/>
        <w:numPr>
          <w:ilvl w:val="0"/>
          <w:numId w:val="28"/>
        </w:numPr>
        <w:spacing w:after="0" w:line="276" w:lineRule="auto"/>
        <w:rPr>
          <w:rFonts w:ascii="Garamond" w:hAnsi="Garamond"/>
          <w:bCs/>
          <w:color w:val="000000" w:themeColor="text1"/>
        </w:rPr>
      </w:pPr>
      <w:r w:rsidRPr="00821280">
        <w:rPr>
          <w:rFonts w:ascii="Garamond" w:hAnsi="Garamond"/>
          <w:bCs/>
          <w:color w:val="000000" w:themeColor="text1"/>
        </w:rPr>
        <w:t>Forfeiture</w:t>
      </w:r>
    </w:p>
    <w:p w:rsidR="00821280" w:rsidRPr="00821280" w:rsidRDefault="00821280" w:rsidP="00821280">
      <w:pPr>
        <w:pStyle w:val="BodyText"/>
        <w:numPr>
          <w:ilvl w:val="0"/>
          <w:numId w:val="28"/>
        </w:numPr>
        <w:spacing w:after="0" w:line="276" w:lineRule="auto"/>
        <w:rPr>
          <w:rFonts w:ascii="Garamond" w:hAnsi="Garamond"/>
          <w:bCs/>
          <w:noProof/>
          <w:color w:val="000000" w:themeColor="text1"/>
        </w:rPr>
      </w:pPr>
      <w:r w:rsidRPr="00821280">
        <w:rPr>
          <w:rFonts w:ascii="Garamond" w:hAnsi="Garamond"/>
          <w:bCs/>
          <w:noProof/>
          <w:color w:val="000000" w:themeColor="text1"/>
        </w:rPr>
        <w:t>Interpretation</w:t>
      </w:r>
    </w:p>
    <w:p w:rsidR="00821280" w:rsidRPr="00821280" w:rsidRDefault="00821280" w:rsidP="00821280">
      <w:pPr>
        <w:pStyle w:val="BodyText"/>
        <w:numPr>
          <w:ilvl w:val="0"/>
          <w:numId w:val="28"/>
        </w:numPr>
        <w:spacing w:after="0" w:line="276" w:lineRule="auto"/>
        <w:rPr>
          <w:rFonts w:ascii="Garamond" w:hAnsi="Garamond"/>
          <w:bCs/>
          <w:noProof/>
          <w:color w:val="000000" w:themeColor="text1"/>
        </w:rPr>
      </w:pPr>
      <w:r w:rsidRPr="00821280">
        <w:rPr>
          <w:rFonts w:ascii="Garamond" w:hAnsi="Garamond"/>
          <w:bCs/>
          <w:noProof/>
          <w:color w:val="000000" w:themeColor="text1"/>
        </w:rPr>
        <w:t>Re</w:t>
      </w:r>
      <w:r>
        <w:rPr>
          <w:rFonts w:ascii="Garamond" w:hAnsi="Garamond"/>
          <w:bCs/>
          <w:noProof/>
          <w:color w:val="000000" w:themeColor="text1"/>
        </w:rPr>
        <w:t>peal</w:t>
      </w:r>
    </w:p>
    <w:p w:rsidR="00821280" w:rsidRDefault="00821280" w:rsidP="00821280">
      <w:pPr>
        <w:pStyle w:val="BodyText"/>
        <w:numPr>
          <w:ilvl w:val="0"/>
          <w:numId w:val="28"/>
        </w:numPr>
        <w:spacing w:after="0" w:line="276" w:lineRule="auto"/>
        <w:rPr>
          <w:rFonts w:ascii="Garamond" w:hAnsi="Garamond"/>
          <w:bCs/>
          <w:noProof/>
          <w:color w:val="000000" w:themeColor="text1"/>
        </w:rPr>
      </w:pPr>
      <w:r w:rsidRPr="00821280">
        <w:rPr>
          <w:rFonts w:ascii="Garamond" w:hAnsi="Garamond"/>
          <w:bCs/>
          <w:noProof/>
          <w:color w:val="000000" w:themeColor="text1"/>
        </w:rPr>
        <w:t>Citation</w:t>
      </w:r>
    </w:p>
    <w:p w:rsidR="00821280" w:rsidRPr="00821280" w:rsidRDefault="00821280" w:rsidP="00821280">
      <w:pPr>
        <w:pStyle w:val="BodyText"/>
        <w:numPr>
          <w:ilvl w:val="0"/>
          <w:numId w:val="28"/>
        </w:numPr>
        <w:spacing w:after="0" w:line="276" w:lineRule="auto"/>
        <w:rPr>
          <w:rFonts w:ascii="Garamond" w:hAnsi="Garamond"/>
          <w:bCs/>
          <w:noProof/>
          <w:color w:val="000000" w:themeColor="text1"/>
        </w:rPr>
      </w:pPr>
      <w:r>
        <w:rPr>
          <w:rFonts w:ascii="Garamond" w:hAnsi="Garamond"/>
          <w:bCs/>
          <w:noProof/>
          <w:color w:val="000000" w:themeColor="text1"/>
        </w:rPr>
        <w:t xml:space="preserve">Schedule </w:t>
      </w:r>
    </w:p>
    <w:p w:rsidR="00821280" w:rsidRPr="00821280" w:rsidRDefault="00821280" w:rsidP="00821280">
      <w:pPr>
        <w:spacing w:line="276" w:lineRule="auto"/>
        <w:jc w:val="center"/>
        <w:rPr>
          <w:rFonts w:ascii="Garamond" w:hAnsi="Garamond"/>
          <w:b/>
          <w:lang w:val="en-GB"/>
        </w:rPr>
      </w:pPr>
    </w:p>
    <w:p w:rsidR="00821280" w:rsidRPr="00821280" w:rsidRDefault="00821280" w:rsidP="00821280">
      <w:pPr>
        <w:spacing w:line="276" w:lineRule="auto"/>
        <w:jc w:val="center"/>
        <w:rPr>
          <w:rFonts w:ascii="Garamond" w:hAnsi="Garamond"/>
          <w:b/>
          <w:lang w:val="en-GB"/>
        </w:rPr>
      </w:pPr>
    </w:p>
    <w:p w:rsidR="00821280" w:rsidRPr="00821280" w:rsidRDefault="00821280" w:rsidP="00821280">
      <w:pPr>
        <w:spacing w:line="276" w:lineRule="auto"/>
        <w:jc w:val="center"/>
        <w:rPr>
          <w:rFonts w:ascii="Garamond" w:hAnsi="Garamond"/>
          <w:b/>
          <w:lang w:val="en-GB"/>
        </w:rPr>
      </w:pPr>
    </w:p>
    <w:p w:rsidR="00821280" w:rsidRPr="00821280" w:rsidRDefault="00821280" w:rsidP="00821280">
      <w:pPr>
        <w:spacing w:line="276" w:lineRule="auto"/>
        <w:jc w:val="center"/>
        <w:rPr>
          <w:rFonts w:ascii="Garamond" w:hAnsi="Garamond"/>
          <w:b/>
          <w:lang w:val="en-GB"/>
        </w:rPr>
      </w:pPr>
    </w:p>
    <w:p w:rsidR="00821280" w:rsidRP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821280" w:rsidRDefault="00821280" w:rsidP="00821280">
      <w:pPr>
        <w:spacing w:line="276" w:lineRule="auto"/>
        <w:jc w:val="center"/>
        <w:rPr>
          <w:rFonts w:ascii="Garamond" w:hAnsi="Garamond"/>
          <w:b/>
          <w:lang w:val="en-GB"/>
        </w:rPr>
      </w:pPr>
    </w:p>
    <w:p w:rsidR="006F032E" w:rsidRPr="00821280" w:rsidRDefault="006F032E" w:rsidP="00821280">
      <w:pPr>
        <w:spacing w:line="276" w:lineRule="auto"/>
        <w:jc w:val="center"/>
        <w:rPr>
          <w:rFonts w:ascii="Garamond" w:hAnsi="Garamond"/>
          <w:b/>
          <w:lang w:val="en-GB"/>
        </w:rPr>
      </w:pPr>
      <w:r w:rsidRPr="00821280">
        <w:rPr>
          <w:rFonts w:ascii="Garamond" w:hAnsi="Garamond"/>
          <w:b/>
          <w:lang w:val="en-GB"/>
        </w:rPr>
        <w:lastRenderedPageBreak/>
        <w:t>Commencement:-</w:t>
      </w:r>
    </w:p>
    <w:p w:rsidR="003921FA" w:rsidRPr="00821280" w:rsidRDefault="003921FA" w:rsidP="00821280">
      <w:pPr>
        <w:spacing w:line="276" w:lineRule="auto"/>
        <w:jc w:val="both"/>
        <w:rPr>
          <w:rFonts w:ascii="Garamond" w:hAnsi="Garamond"/>
          <w:lang w:val="en-GB"/>
        </w:rPr>
      </w:pPr>
      <w:r w:rsidRPr="00821280">
        <w:rPr>
          <w:rFonts w:ascii="Garamond" w:hAnsi="Garamond"/>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6F032E" w:rsidRPr="00821280" w:rsidRDefault="003921FA" w:rsidP="00821280">
      <w:pPr>
        <w:spacing w:line="276" w:lineRule="auto"/>
        <w:jc w:val="both"/>
        <w:rPr>
          <w:rFonts w:ascii="Garamond" w:hAnsi="Garamond"/>
          <w:lang w:val="en-GB"/>
        </w:rPr>
      </w:pPr>
      <w:r w:rsidRPr="00821280">
        <w:rPr>
          <w:rFonts w:ascii="Garamond" w:hAnsi="Garamond"/>
          <w:lang w:val="en-GB"/>
        </w:rPr>
        <w:t xml:space="preserve"> </w:t>
      </w:r>
    </w:p>
    <w:p w:rsidR="009A7A9A" w:rsidRPr="00821280" w:rsidRDefault="009A7A9A" w:rsidP="00821280">
      <w:pPr>
        <w:pStyle w:val="ListParagraph"/>
        <w:numPr>
          <w:ilvl w:val="0"/>
          <w:numId w:val="4"/>
        </w:numPr>
        <w:spacing w:line="276" w:lineRule="auto"/>
        <w:jc w:val="both"/>
        <w:rPr>
          <w:rFonts w:ascii="Garamond" w:hAnsi="Garamond"/>
          <w:b/>
          <w:sz w:val="28"/>
          <w:szCs w:val="28"/>
        </w:rPr>
      </w:pPr>
      <w:r w:rsidRPr="00821280">
        <w:rPr>
          <w:rFonts w:ascii="Garamond" w:hAnsi="Garamond"/>
          <w:b/>
          <w:sz w:val="28"/>
          <w:szCs w:val="28"/>
        </w:rPr>
        <w:t>Scope</w:t>
      </w:r>
    </w:p>
    <w:p w:rsidR="006F032E" w:rsidRPr="00821280" w:rsidRDefault="007A1759" w:rsidP="00821280">
      <w:pPr>
        <w:spacing w:line="276" w:lineRule="auto"/>
        <w:ind w:left="360"/>
        <w:jc w:val="both"/>
        <w:rPr>
          <w:rFonts w:ascii="Garamond" w:hAnsi="Garamond"/>
        </w:rPr>
      </w:pPr>
      <w:r w:rsidRPr="00821280">
        <w:rPr>
          <w:rFonts w:ascii="Garamond" w:hAnsi="Garamond"/>
        </w:rPr>
        <w:t>These R</w:t>
      </w:r>
      <w:r w:rsidR="006F032E" w:rsidRPr="00821280">
        <w:rPr>
          <w:rFonts w:ascii="Garamond" w:hAnsi="Garamond"/>
        </w:rPr>
        <w:t>egulations shall apply to cocoa and c</w:t>
      </w:r>
      <w:r w:rsidR="00204130" w:rsidRPr="00821280">
        <w:rPr>
          <w:rFonts w:ascii="Garamond" w:hAnsi="Garamond"/>
        </w:rPr>
        <w:t>ocoa</w:t>
      </w:r>
      <w:r w:rsidR="006F032E" w:rsidRPr="00821280">
        <w:rPr>
          <w:rFonts w:ascii="Garamond" w:hAnsi="Garamond"/>
        </w:rPr>
        <w:t xml:space="preserve"> products intended for human consumption as defined in the First Schedule to these </w:t>
      </w:r>
      <w:r w:rsidR="00204130" w:rsidRPr="00821280">
        <w:rPr>
          <w:rFonts w:ascii="Garamond" w:hAnsi="Garamond"/>
        </w:rPr>
        <w:t>R</w:t>
      </w:r>
      <w:r w:rsidR="006F032E" w:rsidRPr="00821280">
        <w:rPr>
          <w:rFonts w:ascii="Garamond" w:hAnsi="Garamond"/>
        </w:rPr>
        <w:t>egulations.</w:t>
      </w:r>
    </w:p>
    <w:p w:rsidR="006A7AC4" w:rsidRPr="00821280" w:rsidRDefault="006A7AC4" w:rsidP="00821280">
      <w:pPr>
        <w:spacing w:line="276" w:lineRule="auto"/>
        <w:jc w:val="both"/>
        <w:rPr>
          <w:rFonts w:ascii="Garamond" w:hAnsi="Garamond"/>
        </w:rPr>
      </w:pPr>
    </w:p>
    <w:p w:rsidR="009A7A9A" w:rsidRPr="00821280" w:rsidRDefault="009A7A9A" w:rsidP="00821280">
      <w:pPr>
        <w:pStyle w:val="ListParagraph"/>
        <w:numPr>
          <w:ilvl w:val="0"/>
          <w:numId w:val="4"/>
        </w:numPr>
        <w:tabs>
          <w:tab w:val="left" w:pos="2977"/>
        </w:tabs>
        <w:spacing w:line="276" w:lineRule="auto"/>
        <w:jc w:val="both"/>
        <w:rPr>
          <w:rFonts w:ascii="Garamond" w:hAnsi="Garamond"/>
          <w:b/>
          <w:sz w:val="28"/>
          <w:szCs w:val="28"/>
        </w:rPr>
      </w:pPr>
      <w:r w:rsidRPr="00821280">
        <w:rPr>
          <w:rFonts w:ascii="Garamond" w:hAnsi="Garamond"/>
          <w:b/>
          <w:sz w:val="28"/>
          <w:szCs w:val="28"/>
        </w:rPr>
        <w:t>Prohibition</w:t>
      </w:r>
    </w:p>
    <w:p w:rsidR="006F032E" w:rsidRPr="00821280" w:rsidRDefault="006F032E" w:rsidP="00821280">
      <w:pPr>
        <w:pStyle w:val="BodyText"/>
        <w:spacing w:after="0" w:line="276" w:lineRule="auto"/>
        <w:ind w:left="360"/>
        <w:jc w:val="both"/>
        <w:rPr>
          <w:rFonts w:ascii="Garamond" w:hAnsi="Garamond"/>
        </w:rPr>
      </w:pPr>
      <w:r w:rsidRPr="00821280">
        <w:rPr>
          <w:rFonts w:ascii="Garamond" w:hAnsi="Garamond"/>
        </w:rPr>
        <w:t xml:space="preserve">No </w:t>
      </w:r>
      <w:r w:rsidR="00204130" w:rsidRPr="00821280">
        <w:rPr>
          <w:rFonts w:ascii="Garamond" w:hAnsi="Garamond"/>
        </w:rPr>
        <w:t xml:space="preserve">Cocoa and </w:t>
      </w:r>
      <w:r w:rsidRPr="00821280">
        <w:rPr>
          <w:rFonts w:ascii="Garamond" w:hAnsi="Garamond"/>
        </w:rPr>
        <w:t>Cocoa product shall be manufactured, import</w:t>
      </w:r>
      <w:r w:rsidR="00204130" w:rsidRPr="00821280">
        <w:rPr>
          <w:rFonts w:ascii="Garamond" w:hAnsi="Garamond"/>
        </w:rPr>
        <w:t xml:space="preserve">ed, exported, advertised, sold, </w:t>
      </w:r>
      <w:r w:rsidRPr="00821280">
        <w:rPr>
          <w:rFonts w:ascii="Garamond" w:hAnsi="Garamond"/>
        </w:rPr>
        <w:t xml:space="preserve"> distributed</w:t>
      </w:r>
      <w:r w:rsidR="00204130" w:rsidRPr="00821280">
        <w:rPr>
          <w:rFonts w:ascii="Garamond" w:hAnsi="Garamond"/>
        </w:rPr>
        <w:t xml:space="preserve"> or used</w:t>
      </w:r>
      <w:r w:rsidRPr="00821280">
        <w:rPr>
          <w:rFonts w:ascii="Garamond" w:hAnsi="Garamond"/>
        </w:rPr>
        <w:t xml:space="preserve"> in Nigeria unless it has been registered in accordance with the provisions of these </w:t>
      </w:r>
      <w:r w:rsidR="00204130" w:rsidRPr="00821280">
        <w:rPr>
          <w:rFonts w:ascii="Garamond" w:hAnsi="Garamond"/>
        </w:rPr>
        <w:t>R</w:t>
      </w:r>
      <w:r w:rsidRPr="00821280">
        <w:rPr>
          <w:rFonts w:ascii="Garamond" w:hAnsi="Garamond"/>
        </w:rPr>
        <w:t>egulations.</w:t>
      </w:r>
    </w:p>
    <w:p w:rsidR="006A7AC4" w:rsidRPr="00821280" w:rsidRDefault="006A7AC4" w:rsidP="00821280">
      <w:pPr>
        <w:pStyle w:val="BodyText"/>
        <w:spacing w:after="0" w:line="276" w:lineRule="auto"/>
        <w:ind w:left="720"/>
        <w:jc w:val="both"/>
        <w:rPr>
          <w:rFonts w:ascii="Garamond" w:hAnsi="Garamond"/>
        </w:rPr>
      </w:pPr>
    </w:p>
    <w:p w:rsidR="006F032E" w:rsidRPr="00821280" w:rsidRDefault="009A7A9A" w:rsidP="00821280">
      <w:pPr>
        <w:pStyle w:val="BodyText"/>
        <w:numPr>
          <w:ilvl w:val="0"/>
          <w:numId w:val="4"/>
        </w:numPr>
        <w:spacing w:after="0" w:line="276" w:lineRule="auto"/>
        <w:jc w:val="both"/>
        <w:rPr>
          <w:rFonts w:ascii="Garamond" w:hAnsi="Garamond"/>
          <w:b/>
          <w:sz w:val="28"/>
          <w:szCs w:val="28"/>
        </w:rPr>
      </w:pPr>
      <w:r w:rsidRPr="00821280">
        <w:rPr>
          <w:rFonts w:ascii="Garamond" w:hAnsi="Garamond"/>
          <w:b/>
          <w:sz w:val="28"/>
          <w:szCs w:val="28"/>
        </w:rPr>
        <w:t>Categorizations, Definitions, compos</w:t>
      </w:r>
      <w:r w:rsidR="00204130" w:rsidRPr="00821280">
        <w:rPr>
          <w:rFonts w:ascii="Garamond" w:hAnsi="Garamond"/>
          <w:b/>
          <w:sz w:val="28"/>
          <w:szCs w:val="28"/>
        </w:rPr>
        <w:t>itions and properties of Cocoa p</w:t>
      </w:r>
      <w:r w:rsidRPr="00821280">
        <w:rPr>
          <w:rFonts w:ascii="Garamond" w:hAnsi="Garamond"/>
          <w:b/>
          <w:sz w:val="28"/>
          <w:szCs w:val="28"/>
        </w:rPr>
        <w:t>roducts.</w:t>
      </w:r>
    </w:p>
    <w:p w:rsidR="006F032E" w:rsidRPr="00821280" w:rsidRDefault="00B532DE" w:rsidP="00821280">
      <w:pPr>
        <w:pStyle w:val="BodyText"/>
        <w:spacing w:after="0" w:line="276" w:lineRule="auto"/>
        <w:ind w:left="360"/>
        <w:jc w:val="both"/>
        <w:rPr>
          <w:rFonts w:ascii="Garamond" w:hAnsi="Garamond"/>
        </w:rPr>
      </w:pPr>
      <w:r w:rsidRPr="00821280">
        <w:rPr>
          <w:rFonts w:ascii="Garamond" w:hAnsi="Garamond"/>
        </w:rPr>
        <w:t>Categorization</w:t>
      </w:r>
      <w:r w:rsidR="00204130" w:rsidRPr="00821280">
        <w:rPr>
          <w:rFonts w:ascii="Garamond" w:hAnsi="Garamond"/>
        </w:rPr>
        <w:t>s</w:t>
      </w:r>
      <w:r w:rsidRPr="00821280">
        <w:rPr>
          <w:rFonts w:ascii="Garamond" w:hAnsi="Garamond"/>
          <w:b/>
        </w:rPr>
        <w:t>,</w:t>
      </w:r>
      <w:r w:rsidRPr="00821280">
        <w:rPr>
          <w:rFonts w:ascii="Garamond" w:hAnsi="Garamond"/>
        </w:rPr>
        <w:t xml:space="preserve"> Definitions, C</w:t>
      </w:r>
      <w:r w:rsidR="006F032E" w:rsidRPr="00821280">
        <w:rPr>
          <w:rFonts w:ascii="Garamond" w:hAnsi="Garamond"/>
        </w:rPr>
        <w:t>ompositions and properties of cocoa products shall be</w:t>
      </w:r>
      <w:r w:rsidR="006F032E" w:rsidRPr="00821280">
        <w:rPr>
          <w:rFonts w:ascii="Garamond" w:hAnsi="Garamond"/>
          <w:bCs/>
          <w:iCs/>
        </w:rPr>
        <w:t xml:space="preserve"> </w:t>
      </w:r>
      <w:r w:rsidR="006F032E" w:rsidRPr="00821280">
        <w:rPr>
          <w:rFonts w:ascii="Garamond" w:hAnsi="Garamond"/>
        </w:rPr>
        <w:t xml:space="preserve">as in </w:t>
      </w:r>
      <w:r w:rsidR="00204130" w:rsidRPr="00821280">
        <w:rPr>
          <w:rFonts w:ascii="Garamond" w:hAnsi="Garamond"/>
        </w:rPr>
        <w:t>S</w:t>
      </w:r>
      <w:r w:rsidR="006F032E" w:rsidRPr="00821280">
        <w:rPr>
          <w:rFonts w:ascii="Garamond" w:hAnsi="Garamond"/>
        </w:rPr>
        <w:t>chedule “A” to</w:t>
      </w:r>
      <w:r w:rsidR="006F032E" w:rsidRPr="00821280">
        <w:rPr>
          <w:rFonts w:ascii="Garamond" w:hAnsi="Garamond"/>
          <w:bCs/>
          <w:iCs/>
        </w:rPr>
        <w:t xml:space="preserve"> </w:t>
      </w:r>
      <w:r w:rsidR="006F032E" w:rsidRPr="00821280">
        <w:rPr>
          <w:rFonts w:ascii="Garamond" w:hAnsi="Garamond"/>
        </w:rPr>
        <w:t>these Regulations.</w:t>
      </w:r>
    </w:p>
    <w:p w:rsidR="009A7A9A" w:rsidRPr="00821280" w:rsidRDefault="009A7A9A" w:rsidP="00821280">
      <w:pPr>
        <w:pStyle w:val="BodyText"/>
        <w:spacing w:after="0" w:line="276" w:lineRule="auto"/>
        <w:ind w:left="360"/>
        <w:jc w:val="both"/>
        <w:rPr>
          <w:rFonts w:ascii="Garamond" w:hAnsi="Garamond"/>
        </w:rPr>
      </w:pPr>
    </w:p>
    <w:p w:rsidR="009A7A9A" w:rsidRPr="00821280" w:rsidRDefault="009A7A9A" w:rsidP="00821280">
      <w:pPr>
        <w:pStyle w:val="ListParagraph"/>
        <w:numPr>
          <w:ilvl w:val="0"/>
          <w:numId w:val="4"/>
        </w:numPr>
        <w:spacing w:line="276" w:lineRule="auto"/>
        <w:jc w:val="both"/>
        <w:rPr>
          <w:rFonts w:ascii="Garamond" w:hAnsi="Garamond"/>
          <w:b/>
          <w:sz w:val="28"/>
          <w:szCs w:val="28"/>
        </w:rPr>
      </w:pPr>
      <w:r w:rsidRPr="00821280">
        <w:rPr>
          <w:rFonts w:ascii="Garamond" w:hAnsi="Garamond"/>
          <w:b/>
          <w:sz w:val="28"/>
          <w:szCs w:val="28"/>
        </w:rPr>
        <w:t>Permitted Additives</w:t>
      </w:r>
    </w:p>
    <w:p w:rsidR="006F032E" w:rsidRPr="00821280" w:rsidRDefault="006F032E" w:rsidP="00821280">
      <w:pPr>
        <w:pStyle w:val="BodyText"/>
        <w:spacing w:after="0" w:line="276" w:lineRule="auto"/>
        <w:ind w:firstLine="360"/>
        <w:jc w:val="both"/>
        <w:rPr>
          <w:rFonts w:ascii="Garamond" w:hAnsi="Garamond"/>
        </w:rPr>
      </w:pPr>
      <w:r w:rsidRPr="00821280">
        <w:rPr>
          <w:rFonts w:ascii="Garamond" w:hAnsi="Garamond"/>
        </w:rPr>
        <w:t xml:space="preserve">Permitted additives for cocoa products shall be as in Schedule “B” to </w:t>
      </w:r>
      <w:r w:rsidR="005A2EE9" w:rsidRPr="00821280">
        <w:rPr>
          <w:rFonts w:ascii="Garamond" w:hAnsi="Garamond"/>
        </w:rPr>
        <w:t>these Regulations</w:t>
      </w:r>
      <w:r w:rsidRPr="00821280">
        <w:rPr>
          <w:rFonts w:ascii="Garamond" w:hAnsi="Garamond"/>
        </w:rPr>
        <w:t>.</w:t>
      </w:r>
    </w:p>
    <w:p w:rsidR="00562E26" w:rsidRPr="00821280" w:rsidRDefault="00562E26" w:rsidP="00821280">
      <w:pPr>
        <w:pStyle w:val="BodyText"/>
        <w:spacing w:after="0" w:line="276" w:lineRule="auto"/>
        <w:jc w:val="both"/>
        <w:rPr>
          <w:rFonts w:ascii="Garamond" w:hAnsi="Garamond"/>
        </w:rPr>
      </w:pPr>
    </w:p>
    <w:p w:rsidR="00C31611" w:rsidRPr="00821280" w:rsidRDefault="009A7A9A" w:rsidP="00821280">
      <w:pPr>
        <w:pStyle w:val="ListParagraph"/>
        <w:numPr>
          <w:ilvl w:val="0"/>
          <w:numId w:val="4"/>
        </w:numPr>
        <w:spacing w:line="276" w:lineRule="auto"/>
        <w:jc w:val="both"/>
        <w:rPr>
          <w:rFonts w:ascii="Garamond" w:hAnsi="Garamond"/>
          <w:b/>
          <w:sz w:val="28"/>
          <w:szCs w:val="28"/>
        </w:rPr>
      </w:pPr>
      <w:r w:rsidRPr="00821280">
        <w:rPr>
          <w:rFonts w:ascii="Garamond" w:hAnsi="Garamond"/>
          <w:b/>
          <w:sz w:val="28"/>
          <w:szCs w:val="28"/>
        </w:rPr>
        <w:t xml:space="preserve">Maximum limits of contaminants </w:t>
      </w:r>
    </w:p>
    <w:p w:rsidR="006F032E" w:rsidRPr="00821280" w:rsidRDefault="006F032E" w:rsidP="00821280">
      <w:pPr>
        <w:pStyle w:val="ListParagraph"/>
        <w:spacing w:line="276" w:lineRule="auto"/>
        <w:ind w:left="360"/>
        <w:jc w:val="both"/>
        <w:rPr>
          <w:rFonts w:ascii="Garamond" w:hAnsi="Garamond"/>
        </w:rPr>
      </w:pPr>
      <w:r w:rsidRPr="00821280">
        <w:rPr>
          <w:rFonts w:ascii="Garamond" w:hAnsi="Garamond"/>
        </w:rPr>
        <w:t>Cocoa products shall not contain contaminants in amounts and in such a form that shall be harmful to the health of the consumer and the maximum limits of contaminants allowed sh</w:t>
      </w:r>
      <w:r w:rsidR="00DC0B9D" w:rsidRPr="00821280">
        <w:rPr>
          <w:rFonts w:ascii="Garamond" w:hAnsi="Garamond"/>
        </w:rPr>
        <w:t xml:space="preserve">all be as specified in </w:t>
      </w:r>
      <w:r w:rsidR="00204130" w:rsidRPr="00821280">
        <w:rPr>
          <w:rFonts w:ascii="Garamond" w:hAnsi="Garamond"/>
        </w:rPr>
        <w:t>S</w:t>
      </w:r>
      <w:r w:rsidR="00DC0B9D" w:rsidRPr="00821280">
        <w:rPr>
          <w:rFonts w:ascii="Garamond" w:hAnsi="Garamond"/>
        </w:rPr>
        <w:t>chedule</w:t>
      </w:r>
      <w:r w:rsidR="004752D4" w:rsidRPr="00821280">
        <w:rPr>
          <w:rFonts w:ascii="Garamond" w:hAnsi="Garamond"/>
        </w:rPr>
        <w:t xml:space="preserve"> </w:t>
      </w:r>
      <w:r w:rsidRPr="00821280">
        <w:rPr>
          <w:rFonts w:ascii="Garamond" w:hAnsi="Garamond"/>
        </w:rPr>
        <w:t>“C</w:t>
      </w:r>
      <w:r w:rsidR="005A2EE9" w:rsidRPr="00821280">
        <w:rPr>
          <w:rFonts w:ascii="Garamond" w:hAnsi="Garamond"/>
        </w:rPr>
        <w:t>” to</w:t>
      </w:r>
      <w:r w:rsidRPr="00821280">
        <w:rPr>
          <w:rFonts w:ascii="Garamond" w:hAnsi="Garamond"/>
        </w:rPr>
        <w:t xml:space="preserve"> these Regulations.</w:t>
      </w:r>
    </w:p>
    <w:p w:rsidR="00204130" w:rsidRPr="00821280" w:rsidRDefault="00204130" w:rsidP="00821280">
      <w:pPr>
        <w:pStyle w:val="ListParagraph"/>
        <w:spacing w:line="276" w:lineRule="auto"/>
        <w:ind w:left="360"/>
        <w:jc w:val="both"/>
        <w:rPr>
          <w:rFonts w:ascii="Garamond" w:hAnsi="Garamond"/>
          <w:b/>
        </w:rPr>
      </w:pPr>
    </w:p>
    <w:p w:rsidR="00C31611" w:rsidRPr="00821280" w:rsidRDefault="00C31611" w:rsidP="00821280">
      <w:pPr>
        <w:pStyle w:val="BodyText"/>
        <w:numPr>
          <w:ilvl w:val="0"/>
          <w:numId w:val="4"/>
        </w:numPr>
        <w:spacing w:after="0" w:line="276" w:lineRule="auto"/>
        <w:jc w:val="both"/>
        <w:rPr>
          <w:rFonts w:ascii="Garamond" w:hAnsi="Garamond"/>
          <w:sz w:val="28"/>
          <w:szCs w:val="28"/>
        </w:rPr>
      </w:pPr>
      <w:r w:rsidRPr="00821280">
        <w:rPr>
          <w:rFonts w:ascii="Garamond" w:hAnsi="Garamond"/>
          <w:b/>
          <w:sz w:val="28"/>
          <w:szCs w:val="28"/>
        </w:rPr>
        <w:t xml:space="preserve">Labelling </w:t>
      </w:r>
      <w:r w:rsidR="00EE0166" w:rsidRPr="00821280">
        <w:rPr>
          <w:rFonts w:ascii="Garamond" w:hAnsi="Garamond"/>
          <w:b/>
          <w:sz w:val="28"/>
          <w:szCs w:val="28"/>
        </w:rPr>
        <w:t>Information</w:t>
      </w:r>
    </w:p>
    <w:p w:rsidR="00C31611" w:rsidRPr="00821280" w:rsidRDefault="006F032E" w:rsidP="00821280">
      <w:pPr>
        <w:pStyle w:val="BodyText"/>
        <w:numPr>
          <w:ilvl w:val="1"/>
          <w:numId w:val="4"/>
        </w:numPr>
        <w:spacing w:after="240" w:line="276" w:lineRule="auto"/>
        <w:jc w:val="both"/>
        <w:rPr>
          <w:rFonts w:ascii="Garamond" w:hAnsi="Garamond"/>
        </w:rPr>
      </w:pPr>
      <w:r w:rsidRPr="00821280">
        <w:rPr>
          <w:rFonts w:ascii="Garamond" w:hAnsi="Garamond"/>
          <w:shd w:val="clear" w:color="auto" w:fill="FFFFFF"/>
        </w:rPr>
        <w:t>Cocoa products sha</w:t>
      </w:r>
      <w:r w:rsidRPr="00821280">
        <w:rPr>
          <w:rFonts w:ascii="Garamond" w:hAnsi="Garamond"/>
        </w:rPr>
        <w:t>ll be labelled in accordance with the</w:t>
      </w:r>
      <w:r w:rsidR="00A426D9" w:rsidRPr="00821280">
        <w:rPr>
          <w:rFonts w:ascii="Garamond" w:hAnsi="Garamond"/>
        </w:rPr>
        <w:t xml:space="preserve"> Agency’s</w:t>
      </w:r>
      <w:r w:rsidRPr="00821280">
        <w:rPr>
          <w:rFonts w:ascii="Garamond" w:hAnsi="Garamond"/>
        </w:rPr>
        <w:t xml:space="preserve"> Pre-packaged Food (</w:t>
      </w:r>
      <w:r w:rsidR="00EE0166" w:rsidRPr="00821280">
        <w:rPr>
          <w:rFonts w:ascii="Garamond" w:hAnsi="Garamond"/>
        </w:rPr>
        <w:t>Labelling) Regulations 2018.</w:t>
      </w:r>
    </w:p>
    <w:p w:rsidR="006F032E" w:rsidRPr="00821280" w:rsidRDefault="006F032E" w:rsidP="00821280">
      <w:pPr>
        <w:pStyle w:val="BodyText"/>
        <w:numPr>
          <w:ilvl w:val="1"/>
          <w:numId w:val="4"/>
        </w:numPr>
        <w:spacing w:after="0" w:line="276" w:lineRule="auto"/>
        <w:jc w:val="both"/>
        <w:rPr>
          <w:rFonts w:ascii="Garamond" w:hAnsi="Garamond"/>
        </w:rPr>
      </w:pPr>
      <w:r w:rsidRPr="00821280">
        <w:rPr>
          <w:rFonts w:ascii="Garamond" w:hAnsi="Garamond"/>
        </w:rPr>
        <w:t xml:space="preserve">No person shall sell a cocoa product that is processed with hydroxides or carbonates of Magnesium unless:-  </w:t>
      </w:r>
    </w:p>
    <w:p w:rsidR="006F032E" w:rsidRPr="00821280" w:rsidRDefault="006F032E" w:rsidP="00821280">
      <w:pPr>
        <w:pStyle w:val="BodyText"/>
        <w:numPr>
          <w:ilvl w:val="1"/>
          <w:numId w:val="1"/>
        </w:numPr>
        <w:spacing w:after="0" w:line="276" w:lineRule="auto"/>
        <w:jc w:val="both"/>
        <w:rPr>
          <w:rFonts w:ascii="Garamond" w:hAnsi="Garamond"/>
        </w:rPr>
      </w:pPr>
      <w:r w:rsidRPr="00821280">
        <w:rPr>
          <w:rFonts w:ascii="Garamond" w:hAnsi="Garamond"/>
        </w:rPr>
        <w:t xml:space="preserve">the </w:t>
      </w:r>
      <w:r w:rsidR="00EE0166" w:rsidRPr="00821280">
        <w:rPr>
          <w:rFonts w:ascii="Garamond" w:hAnsi="Garamond"/>
        </w:rPr>
        <w:t>principal display</w:t>
      </w:r>
      <w:r w:rsidRPr="00821280">
        <w:rPr>
          <w:rFonts w:ascii="Garamond" w:hAnsi="Garamond"/>
        </w:rPr>
        <w:t xml:space="preserve"> panel of the label carries immediately preceding or following the name of the cocoa product</w:t>
      </w:r>
      <w:r w:rsidR="00EE0166" w:rsidRPr="00821280">
        <w:rPr>
          <w:rFonts w:ascii="Garamond" w:hAnsi="Garamond"/>
        </w:rPr>
        <w:t>,</w:t>
      </w:r>
      <w:r w:rsidRPr="00821280">
        <w:rPr>
          <w:rFonts w:ascii="Garamond" w:hAnsi="Garamond"/>
        </w:rPr>
        <w:t xml:space="preserve"> and without intervening</w:t>
      </w:r>
      <w:r w:rsidR="00EE0166" w:rsidRPr="00821280">
        <w:rPr>
          <w:rFonts w:ascii="Garamond" w:hAnsi="Garamond"/>
        </w:rPr>
        <w:t>,</w:t>
      </w:r>
      <w:r w:rsidRPr="00821280">
        <w:rPr>
          <w:rFonts w:ascii="Garamond" w:hAnsi="Garamond"/>
        </w:rPr>
        <w:t xml:space="preserve"> written, printed, or graphic matter with </w:t>
      </w:r>
      <w:r w:rsidR="00EE0166" w:rsidRPr="00821280">
        <w:rPr>
          <w:rFonts w:ascii="Garamond" w:hAnsi="Garamond"/>
        </w:rPr>
        <w:t xml:space="preserve">any of the </w:t>
      </w:r>
      <w:r w:rsidRPr="00821280">
        <w:rPr>
          <w:rFonts w:ascii="Garamond" w:hAnsi="Garamond"/>
        </w:rPr>
        <w:t xml:space="preserve">phrases – “Processed with alkali”, “Processed with (naming the alkali)” or “Alkali treated”; </w:t>
      </w:r>
      <w:r w:rsidR="00EE0166" w:rsidRPr="00821280">
        <w:rPr>
          <w:rFonts w:ascii="Garamond" w:hAnsi="Garamond"/>
        </w:rPr>
        <w:t xml:space="preserve"> or any such similar statements;</w:t>
      </w:r>
    </w:p>
    <w:p w:rsidR="00870B0B" w:rsidRPr="00821280" w:rsidRDefault="00870B0B" w:rsidP="00821280">
      <w:pPr>
        <w:pStyle w:val="NoSpacing"/>
        <w:numPr>
          <w:ilvl w:val="1"/>
          <w:numId w:val="1"/>
        </w:numPr>
        <w:spacing w:line="276" w:lineRule="auto"/>
        <w:jc w:val="both"/>
        <w:rPr>
          <w:rFonts w:ascii="Garamond" w:hAnsi="Garamond"/>
        </w:rPr>
      </w:pPr>
      <w:r w:rsidRPr="00821280">
        <w:rPr>
          <w:rFonts w:ascii="Garamond" w:hAnsi="Garamond"/>
        </w:rPr>
        <w:t>Where sweeteners have been added to the product, the term “</w:t>
      </w:r>
      <w:r w:rsidRPr="00821280">
        <w:rPr>
          <w:rFonts w:ascii="Garamond" w:hAnsi="Garamond"/>
          <w:iCs/>
        </w:rPr>
        <w:t>artificially sweetened</w:t>
      </w:r>
      <w:r w:rsidRPr="00821280">
        <w:rPr>
          <w:rFonts w:ascii="Garamond" w:hAnsi="Garamond"/>
        </w:rPr>
        <w:t>” or “</w:t>
      </w:r>
      <w:r w:rsidRPr="00821280">
        <w:rPr>
          <w:rFonts w:ascii="Garamond" w:hAnsi="Garamond"/>
          <w:iCs/>
        </w:rPr>
        <w:t>with added sweeteners</w:t>
      </w:r>
      <w:r w:rsidRPr="00821280">
        <w:rPr>
          <w:rFonts w:ascii="Garamond" w:hAnsi="Garamond"/>
        </w:rPr>
        <w:t>” or “</w:t>
      </w:r>
      <w:r w:rsidRPr="00821280">
        <w:rPr>
          <w:rFonts w:ascii="Garamond" w:hAnsi="Garamond"/>
          <w:iCs/>
        </w:rPr>
        <w:t>with sugars and added sweeteners</w:t>
      </w:r>
      <w:r w:rsidRPr="00821280">
        <w:rPr>
          <w:rFonts w:ascii="Garamond" w:hAnsi="Garamond"/>
        </w:rPr>
        <w:t>” shall appear in close proximity to the name of the food</w:t>
      </w:r>
      <w:r w:rsidR="00EE0166" w:rsidRPr="00821280">
        <w:rPr>
          <w:rFonts w:ascii="Garamond" w:hAnsi="Garamond"/>
        </w:rPr>
        <w:t xml:space="preserve"> or any such similar statements</w:t>
      </w:r>
      <w:r w:rsidRPr="00821280">
        <w:rPr>
          <w:rFonts w:ascii="Garamond" w:hAnsi="Garamond"/>
        </w:rPr>
        <w:t>.</w:t>
      </w:r>
    </w:p>
    <w:p w:rsidR="00273C3B" w:rsidRPr="00821280" w:rsidRDefault="00273C3B" w:rsidP="00821280">
      <w:pPr>
        <w:pStyle w:val="NoSpacing"/>
        <w:spacing w:line="276" w:lineRule="auto"/>
        <w:ind w:left="1620"/>
        <w:jc w:val="both"/>
        <w:rPr>
          <w:rFonts w:ascii="Garamond" w:hAnsi="Garamond"/>
        </w:rPr>
      </w:pPr>
    </w:p>
    <w:p w:rsidR="00273C3B" w:rsidRPr="00821280" w:rsidRDefault="00EF00AF" w:rsidP="00821280">
      <w:pPr>
        <w:pStyle w:val="NoSpacing"/>
        <w:numPr>
          <w:ilvl w:val="1"/>
          <w:numId w:val="4"/>
        </w:numPr>
        <w:spacing w:line="276" w:lineRule="auto"/>
        <w:jc w:val="both"/>
        <w:rPr>
          <w:rFonts w:ascii="Garamond" w:hAnsi="Garamond"/>
        </w:rPr>
      </w:pPr>
      <w:r w:rsidRPr="00821280">
        <w:rPr>
          <w:rFonts w:ascii="Garamond" w:hAnsi="Garamond"/>
        </w:rPr>
        <w:t xml:space="preserve">Any characterizing </w:t>
      </w:r>
      <w:proofErr w:type="spellStart"/>
      <w:r w:rsidR="00EC6B06" w:rsidRPr="00821280">
        <w:rPr>
          <w:rFonts w:ascii="Garamond" w:hAnsi="Garamond"/>
        </w:rPr>
        <w:t>flavo</w:t>
      </w:r>
      <w:r w:rsidR="006970D5" w:rsidRPr="00821280">
        <w:rPr>
          <w:rFonts w:ascii="Garamond" w:hAnsi="Garamond"/>
        </w:rPr>
        <w:t>u</w:t>
      </w:r>
      <w:r w:rsidR="00EC6B06" w:rsidRPr="00821280">
        <w:rPr>
          <w:rFonts w:ascii="Garamond" w:hAnsi="Garamond"/>
        </w:rPr>
        <w:t>r</w:t>
      </w:r>
      <w:proofErr w:type="spellEnd"/>
      <w:r w:rsidR="00EC6B06" w:rsidRPr="00821280">
        <w:rPr>
          <w:rFonts w:ascii="Garamond" w:hAnsi="Garamond"/>
        </w:rPr>
        <w:t xml:space="preserve"> (</w:t>
      </w:r>
      <w:r w:rsidRPr="00821280">
        <w:rPr>
          <w:rFonts w:ascii="Garamond" w:hAnsi="Garamond"/>
        </w:rPr>
        <w:t>other than ch</w:t>
      </w:r>
      <w:r w:rsidR="00EC6B06" w:rsidRPr="00821280">
        <w:rPr>
          <w:rFonts w:ascii="Garamond" w:hAnsi="Garamond"/>
        </w:rPr>
        <w:t xml:space="preserve">ocolate flavor), aromatic substance or ingredient shall </w:t>
      </w:r>
      <w:r w:rsidRPr="00821280">
        <w:rPr>
          <w:rFonts w:ascii="Garamond" w:hAnsi="Garamond"/>
        </w:rPr>
        <w:t>form part of the name of th</w:t>
      </w:r>
      <w:r w:rsidR="00EE0166" w:rsidRPr="00821280">
        <w:rPr>
          <w:rFonts w:ascii="Garamond" w:hAnsi="Garamond"/>
        </w:rPr>
        <w:t>e product</w:t>
      </w:r>
      <w:r w:rsidRPr="00821280">
        <w:rPr>
          <w:rFonts w:ascii="Garamond" w:hAnsi="Garamond"/>
        </w:rPr>
        <w:t>.</w:t>
      </w:r>
    </w:p>
    <w:p w:rsidR="00C31611" w:rsidRPr="00821280" w:rsidRDefault="00C31611" w:rsidP="00821280">
      <w:pPr>
        <w:pStyle w:val="NoSpacing"/>
        <w:spacing w:line="276" w:lineRule="auto"/>
        <w:jc w:val="both"/>
        <w:rPr>
          <w:rFonts w:ascii="Garamond" w:hAnsi="Garamond"/>
        </w:rPr>
      </w:pPr>
    </w:p>
    <w:p w:rsidR="006F032E" w:rsidRPr="00821280" w:rsidRDefault="00C31611" w:rsidP="00821280">
      <w:pPr>
        <w:pStyle w:val="NoSpacing"/>
        <w:numPr>
          <w:ilvl w:val="2"/>
          <w:numId w:val="1"/>
        </w:numPr>
        <w:spacing w:line="276" w:lineRule="auto"/>
        <w:jc w:val="both"/>
        <w:rPr>
          <w:rFonts w:ascii="Garamond" w:hAnsi="Garamond"/>
          <w:sz w:val="28"/>
          <w:szCs w:val="28"/>
        </w:rPr>
      </w:pPr>
      <w:r w:rsidRPr="00821280">
        <w:rPr>
          <w:rFonts w:ascii="Garamond" w:hAnsi="Garamond"/>
          <w:b/>
          <w:sz w:val="28"/>
          <w:szCs w:val="28"/>
        </w:rPr>
        <w:t>Ash limit for cocoa products processed with alkali</w:t>
      </w:r>
    </w:p>
    <w:p w:rsidR="006F032E" w:rsidRPr="00821280" w:rsidRDefault="006F032E" w:rsidP="00821280">
      <w:pPr>
        <w:pStyle w:val="BodyText"/>
        <w:spacing w:after="0" w:line="276" w:lineRule="auto"/>
        <w:ind w:left="360"/>
        <w:jc w:val="both"/>
        <w:rPr>
          <w:rFonts w:ascii="Garamond" w:hAnsi="Garamond"/>
        </w:rPr>
      </w:pPr>
      <w:r w:rsidRPr="00821280">
        <w:rPr>
          <w:rFonts w:ascii="Garamond" w:hAnsi="Garamond"/>
        </w:rPr>
        <w:t>The ash limit provided for cocoa products in these Regulations may be increased for</w:t>
      </w:r>
      <w:r w:rsidR="00A426D9" w:rsidRPr="00821280">
        <w:rPr>
          <w:rFonts w:ascii="Garamond" w:hAnsi="Garamond"/>
        </w:rPr>
        <w:t xml:space="preserve"> </w:t>
      </w:r>
      <w:r w:rsidRPr="00821280">
        <w:rPr>
          <w:rFonts w:ascii="Garamond" w:hAnsi="Garamond"/>
        </w:rPr>
        <w:t>cocoa products processed with alkali as provided in</w:t>
      </w:r>
      <w:r w:rsidR="0054559D" w:rsidRPr="00821280">
        <w:rPr>
          <w:rFonts w:ascii="Garamond" w:hAnsi="Garamond"/>
        </w:rPr>
        <w:t xml:space="preserve"> </w:t>
      </w:r>
      <w:r w:rsidR="00AC37EB" w:rsidRPr="00821280">
        <w:rPr>
          <w:rFonts w:ascii="Garamond" w:hAnsi="Garamond"/>
        </w:rPr>
        <w:t xml:space="preserve">Regulation 6 (2) (a) </w:t>
      </w:r>
      <w:r w:rsidRPr="00821280">
        <w:rPr>
          <w:rFonts w:ascii="Garamond" w:hAnsi="Garamond"/>
        </w:rPr>
        <w:t>by the amount of ash from the processing agent used.</w:t>
      </w:r>
    </w:p>
    <w:p w:rsidR="00C31611" w:rsidRPr="00821280" w:rsidRDefault="00C31611" w:rsidP="00821280">
      <w:pPr>
        <w:pStyle w:val="BodyText"/>
        <w:spacing w:after="0" w:line="276" w:lineRule="auto"/>
        <w:ind w:left="360"/>
        <w:jc w:val="both"/>
        <w:rPr>
          <w:rFonts w:ascii="Garamond" w:hAnsi="Garamond"/>
        </w:rPr>
      </w:pPr>
    </w:p>
    <w:p w:rsidR="00C31611" w:rsidRPr="00821280" w:rsidRDefault="00C31611" w:rsidP="00821280">
      <w:pPr>
        <w:pStyle w:val="ListParagraph"/>
        <w:numPr>
          <w:ilvl w:val="2"/>
          <w:numId w:val="1"/>
        </w:numPr>
        <w:spacing w:line="276" w:lineRule="auto"/>
        <w:jc w:val="both"/>
        <w:rPr>
          <w:rFonts w:ascii="Garamond" w:hAnsi="Garamond"/>
          <w:b/>
          <w:sz w:val="28"/>
          <w:szCs w:val="28"/>
        </w:rPr>
      </w:pPr>
      <w:r w:rsidRPr="00821280">
        <w:rPr>
          <w:rFonts w:ascii="Garamond" w:hAnsi="Garamond"/>
          <w:b/>
          <w:sz w:val="28"/>
          <w:szCs w:val="28"/>
        </w:rPr>
        <w:t>Conditions for claims that food is cocoa based</w:t>
      </w:r>
    </w:p>
    <w:p w:rsidR="006F032E" w:rsidRPr="00821280" w:rsidRDefault="006F032E" w:rsidP="00821280">
      <w:pPr>
        <w:pStyle w:val="ListParagraph"/>
        <w:spacing w:line="276" w:lineRule="auto"/>
        <w:ind w:left="360"/>
        <w:jc w:val="both"/>
        <w:rPr>
          <w:rFonts w:ascii="Garamond" w:hAnsi="Garamond"/>
          <w:b/>
        </w:rPr>
      </w:pPr>
      <w:r w:rsidRPr="00821280">
        <w:rPr>
          <w:rFonts w:ascii="Garamond" w:hAnsi="Garamond"/>
        </w:rPr>
        <w:t>When a statement or claim implying that a food is cocoa based is made on any label or in any advertisement, that food shall contain not less than 20</w:t>
      </w:r>
      <w:r w:rsidR="0047772E" w:rsidRPr="00821280">
        <w:rPr>
          <w:rFonts w:ascii="Garamond" w:hAnsi="Garamond"/>
        </w:rPr>
        <w:t xml:space="preserve"> </w:t>
      </w:r>
      <w:r w:rsidRPr="00821280">
        <w:rPr>
          <w:rFonts w:ascii="Garamond" w:hAnsi="Garamond"/>
        </w:rPr>
        <w:t>% m/m of cocoa.</w:t>
      </w:r>
    </w:p>
    <w:p w:rsidR="00A426D9" w:rsidRPr="00821280" w:rsidRDefault="00A426D9" w:rsidP="00821280">
      <w:pPr>
        <w:pStyle w:val="BodyText"/>
        <w:spacing w:after="0" w:line="276" w:lineRule="auto"/>
        <w:jc w:val="both"/>
        <w:rPr>
          <w:rFonts w:ascii="Garamond" w:hAnsi="Garamond"/>
        </w:rPr>
      </w:pPr>
    </w:p>
    <w:p w:rsidR="00C31611" w:rsidRPr="00821280" w:rsidRDefault="00C31611" w:rsidP="00821280">
      <w:pPr>
        <w:pStyle w:val="ListParagraph"/>
        <w:numPr>
          <w:ilvl w:val="2"/>
          <w:numId w:val="1"/>
        </w:numPr>
        <w:spacing w:line="276" w:lineRule="auto"/>
        <w:jc w:val="both"/>
        <w:rPr>
          <w:rFonts w:ascii="Garamond" w:hAnsi="Garamond"/>
          <w:b/>
          <w:sz w:val="28"/>
          <w:szCs w:val="28"/>
        </w:rPr>
      </w:pPr>
      <w:r w:rsidRPr="00821280">
        <w:rPr>
          <w:rFonts w:ascii="Garamond" w:hAnsi="Garamond"/>
          <w:b/>
          <w:sz w:val="28"/>
          <w:szCs w:val="28"/>
        </w:rPr>
        <w:t>Penalty</w:t>
      </w:r>
    </w:p>
    <w:p w:rsidR="006F032E" w:rsidRPr="00821280" w:rsidRDefault="006F032E" w:rsidP="00821280">
      <w:pPr>
        <w:pStyle w:val="ListParagraph"/>
        <w:numPr>
          <w:ilvl w:val="1"/>
          <w:numId w:val="6"/>
        </w:numPr>
        <w:spacing w:line="276" w:lineRule="auto"/>
        <w:jc w:val="both"/>
        <w:rPr>
          <w:rFonts w:ascii="Garamond" w:hAnsi="Garamond"/>
          <w:b/>
        </w:rPr>
      </w:pPr>
      <w:r w:rsidRPr="00821280">
        <w:rPr>
          <w:rFonts w:ascii="Garamond" w:hAnsi="Garamond"/>
        </w:rPr>
        <w:t>A person who contravenes any of the provisions of these Regulations shall be guilty of an offence and liable on conviction, in</w:t>
      </w:r>
      <w:r w:rsidR="006970D5" w:rsidRPr="00821280">
        <w:rPr>
          <w:rFonts w:ascii="Garamond" w:hAnsi="Garamond"/>
        </w:rPr>
        <w:t xml:space="preserve"> the</w:t>
      </w:r>
      <w:r w:rsidRPr="00821280">
        <w:rPr>
          <w:rFonts w:ascii="Garamond" w:hAnsi="Garamond"/>
        </w:rPr>
        <w:t xml:space="preserve"> case of -</w:t>
      </w:r>
    </w:p>
    <w:p w:rsidR="00C31611" w:rsidRPr="00821280" w:rsidRDefault="006F032E" w:rsidP="00821280">
      <w:pPr>
        <w:pStyle w:val="BodyText"/>
        <w:numPr>
          <w:ilvl w:val="0"/>
          <w:numId w:val="7"/>
        </w:numPr>
        <w:spacing w:after="0" w:line="276" w:lineRule="auto"/>
        <w:jc w:val="both"/>
        <w:rPr>
          <w:rFonts w:ascii="Garamond" w:hAnsi="Garamond"/>
        </w:rPr>
      </w:pPr>
      <w:r w:rsidRPr="00821280">
        <w:rPr>
          <w:rFonts w:ascii="Garamond" w:hAnsi="Garamond"/>
        </w:rPr>
        <w:t xml:space="preserve">an individual to imprisonment for a term not exceeding one year or to a fine of </w:t>
      </w:r>
      <w:r w:rsidR="00DC0D53" w:rsidRPr="00821280">
        <w:rPr>
          <w:rFonts w:ascii="Garamond" w:hAnsi="Garamond"/>
        </w:rPr>
        <w:t xml:space="preserve">   </w:t>
      </w:r>
      <w:r w:rsidRPr="00821280">
        <w:rPr>
          <w:rFonts w:ascii="Garamond" w:hAnsi="Garamond"/>
          <w:dstrike/>
        </w:rPr>
        <w:t>N</w:t>
      </w:r>
      <w:r w:rsidRPr="00821280">
        <w:rPr>
          <w:rFonts w:ascii="Garamond" w:hAnsi="Garamond"/>
        </w:rPr>
        <w:t>50,000.00 or both imprisonment and fine;</w:t>
      </w:r>
    </w:p>
    <w:p w:rsidR="00436231" w:rsidRPr="00821280" w:rsidRDefault="006F032E" w:rsidP="00821280">
      <w:pPr>
        <w:pStyle w:val="BodyText"/>
        <w:numPr>
          <w:ilvl w:val="0"/>
          <w:numId w:val="7"/>
        </w:numPr>
        <w:spacing w:after="0" w:line="276" w:lineRule="auto"/>
        <w:jc w:val="both"/>
        <w:rPr>
          <w:rFonts w:ascii="Garamond" w:hAnsi="Garamond"/>
        </w:rPr>
      </w:pPr>
      <w:proofErr w:type="gramStart"/>
      <w:r w:rsidRPr="00821280">
        <w:rPr>
          <w:rFonts w:ascii="Garamond" w:hAnsi="Garamond"/>
        </w:rPr>
        <w:t>a</w:t>
      </w:r>
      <w:proofErr w:type="gramEnd"/>
      <w:r w:rsidRPr="00821280">
        <w:rPr>
          <w:rFonts w:ascii="Garamond" w:hAnsi="Garamond"/>
        </w:rPr>
        <w:t xml:space="preserve"> body corporate, to a fine not exceeding </w:t>
      </w:r>
      <w:r w:rsidRPr="00821280">
        <w:rPr>
          <w:rFonts w:ascii="Garamond" w:hAnsi="Garamond"/>
          <w:dstrike/>
        </w:rPr>
        <w:t>N</w:t>
      </w:r>
      <w:r w:rsidRPr="00821280">
        <w:rPr>
          <w:rFonts w:ascii="Garamond" w:hAnsi="Garamond"/>
        </w:rPr>
        <w:t>100</w:t>
      </w:r>
      <w:r w:rsidR="005A2EE9" w:rsidRPr="00821280">
        <w:rPr>
          <w:rFonts w:ascii="Garamond" w:hAnsi="Garamond"/>
        </w:rPr>
        <w:t>, 000</w:t>
      </w:r>
      <w:r w:rsidRPr="00821280">
        <w:rPr>
          <w:rFonts w:ascii="Garamond" w:hAnsi="Garamond"/>
        </w:rPr>
        <w:t xml:space="preserve">.        </w:t>
      </w:r>
    </w:p>
    <w:p w:rsidR="00562E26" w:rsidRPr="00821280" w:rsidRDefault="00562E26" w:rsidP="00821280">
      <w:pPr>
        <w:pStyle w:val="BodyText"/>
        <w:spacing w:after="0" w:line="276" w:lineRule="auto"/>
        <w:ind w:left="1070"/>
        <w:jc w:val="both"/>
        <w:rPr>
          <w:rFonts w:ascii="Garamond" w:hAnsi="Garamond"/>
        </w:rPr>
      </w:pPr>
    </w:p>
    <w:p w:rsidR="006F032E" w:rsidRPr="00821280" w:rsidRDefault="006F032E" w:rsidP="00821280">
      <w:pPr>
        <w:pStyle w:val="BodyText"/>
        <w:numPr>
          <w:ilvl w:val="1"/>
          <w:numId w:val="6"/>
        </w:numPr>
        <w:spacing w:after="0" w:line="276" w:lineRule="auto"/>
        <w:jc w:val="both"/>
        <w:rPr>
          <w:rFonts w:ascii="Garamond" w:hAnsi="Garamond"/>
        </w:rPr>
      </w:pPr>
      <w:r w:rsidRPr="00821280">
        <w:rPr>
          <w:rFonts w:ascii="Garamond" w:hAnsi="Garamond"/>
        </w:rPr>
        <w:t xml:space="preserve">Where an offence under these regulations is committed by a body corporate, firm or other association of other individuals </w:t>
      </w:r>
      <w:r w:rsidR="006970D5" w:rsidRPr="00821280">
        <w:rPr>
          <w:rFonts w:ascii="Garamond" w:hAnsi="Garamond"/>
        </w:rPr>
        <w:t>every:</w:t>
      </w:r>
      <w:r w:rsidRPr="00821280">
        <w:rPr>
          <w:rFonts w:ascii="Garamond" w:hAnsi="Garamond"/>
        </w:rPr>
        <w:t xml:space="preserve">- </w:t>
      </w:r>
    </w:p>
    <w:p w:rsidR="006F032E" w:rsidRPr="00821280" w:rsidRDefault="006F032E" w:rsidP="00821280">
      <w:pPr>
        <w:pStyle w:val="BodyText"/>
        <w:numPr>
          <w:ilvl w:val="1"/>
          <w:numId w:val="22"/>
        </w:numPr>
        <w:tabs>
          <w:tab w:val="left" w:pos="180"/>
        </w:tabs>
        <w:spacing w:after="0" w:line="276" w:lineRule="auto"/>
        <w:jc w:val="both"/>
        <w:rPr>
          <w:rFonts w:ascii="Garamond" w:hAnsi="Garamond"/>
        </w:rPr>
      </w:pPr>
      <w:r w:rsidRPr="00821280">
        <w:rPr>
          <w:rFonts w:ascii="Garamond" w:hAnsi="Garamond"/>
        </w:rPr>
        <w:t xml:space="preserve">director, manager, secretary, or other similar officer of the body corporate; or </w:t>
      </w:r>
    </w:p>
    <w:p w:rsidR="006F032E" w:rsidRPr="00821280" w:rsidRDefault="006F032E" w:rsidP="00821280">
      <w:pPr>
        <w:pStyle w:val="BodyText"/>
        <w:numPr>
          <w:ilvl w:val="1"/>
          <w:numId w:val="22"/>
        </w:numPr>
        <w:tabs>
          <w:tab w:val="left" w:pos="180"/>
        </w:tabs>
        <w:spacing w:after="0" w:line="276" w:lineRule="auto"/>
        <w:jc w:val="both"/>
        <w:rPr>
          <w:rFonts w:ascii="Garamond" w:hAnsi="Garamond"/>
        </w:rPr>
      </w:pPr>
      <w:r w:rsidRPr="00821280">
        <w:rPr>
          <w:rFonts w:ascii="Garamond" w:hAnsi="Garamond"/>
        </w:rPr>
        <w:t xml:space="preserve">partner or officer of the firm; or </w:t>
      </w:r>
    </w:p>
    <w:p w:rsidR="006F032E" w:rsidRPr="00821280" w:rsidRDefault="006F032E" w:rsidP="00821280">
      <w:pPr>
        <w:pStyle w:val="BodyText"/>
        <w:numPr>
          <w:ilvl w:val="1"/>
          <w:numId w:val="22"/>
        </w:numPr>
        <w:tabs>
          <w:tab w:val="left" w:pos="180"/>
        </w:tabs>
        <w:spacing w:after="0" w:line="276" w:lineRule="auto"/>
        <w:jc w:val="both"/>
        <w:rPr>
          <w:rFonts w:ascii="Garamond" w:hAnsi="Garamond"/>
        </w:rPr>
      </w:pPr>
      <w:r w:rsidRPr="00821280">
        <w:rPr>
          <w:rFonts w:ascii="Garamond" w:hAnsi="Garamond"/>
        </w:rPr>
        <w:t xml:space="preserve">trustee of the body concerned; or </w:t>
      </w:r>
    </w:p>
    <w:p w:rsidR="006F032E" w:rsidRPr="00821280" w:rsidRDefault="006F032E" w:rsidP="00821280">
      <w:pPr>
        <w:pStyle w:val="BodyText"/>
        <w:numPr>
          <w:ilvl w:val="1"/>
          <w:numId w:val="22"/>
        </w:numPr>
        <w:tabs>
          <w:tab w:val="left" w:pos="180"/>
        </w:tabs>
        <w:spacing w:after="0" w:line="276" w:lineRule="auto"/>
        <w:jc w:val="both"/>
        <w:rPr>
          <w:rFonts w:ascii="Garamond" w:hAnsi="Garamond"/>
        </w:rPr>
      </w:pPr>
      <w:r w:rsidRPr="00821280">
        <w:rPr>
          <w:rFonts w:ascii="Garamond" w:hAnsi="Garamond"/>
        </w:rPr>
        <w:t>person concerned in the management of the affairs of the association; or</w:t>
      </w:r>
      <w:r w:rsidRPr="00821280">
        <w:rPr>
          <w:rFonts w:ascii="Garamond" w:hAnsi="Garamond"/>
        </w:rPr>
        <w:tab/>
      </w:r>
    </w:p>
    <w:p w:rsidR="006F032E" w:rsidRPr="00821280" w:rsidRDefault="006F032E" w:rsidP="00821280">
      <w:pPr>
        <w:pStyle w:val="BodyText"/>
        <w:numPr>
          <w:ilvl w:val="1"/>
          <w:numId w:val="22"/>
        </w:numPr>
        <w:tabs>
          <w:tab w:val="left" w:pos="180"/>
        </w:tabs>
        <w:spacing w:after="0" w:line="276" w:lineRule="auto"/>
        <w:jc w:val="both"/>
        <w:rPr>
          <w:rFonts w:ascii="Garamond" w:hAnsi="Garamond"/>
        </w:rPr>
      </w:pPr>
      <w:r w:rsidRPr="00821280">
        <w:rPr>
          <w:rFonts w:ascii="Garamond" w:hAnsi="Garamond"/>
        </w:rPr>
        <w:t>person who was purporting to act in a capacity referred to in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DC0D53" w:rsidRPr="00821280" w:rsidRDefault="00DC0D53" w:rsidP="00821280">
      <w:pPr>
        <w:pStyle w:val="BodyText"/>
        <w:tabs>
          <w:tab w:val="left" w:pos="180"/>
        </w:tabs>
        <w:spacing w:after="0" w:line="276" w:lineRule="auto"/>
        <w:jc w:val="both"/>
        <w:rPr>
          <w:rFonts w:ascii="Garamond" w:hAnsi="Garamond"/>
        </w:rPr>
      </w:pPr>
    </w:p>
    <w:p w:rsidR="00436231" w:rsidRPr="00821280" w:rsidRDefault="00436231" w:rsidP="00821280">
      <w:pPr>
        <w:pStyle w:val="ListParagraph"/>
        <w:numPr>
          <w:ilvl w:val="0"/>
          <w:numId w:val="6"/>
        </w:numPr>
        <w:spacing w:line="276" w:lineRule="auto"/>
        <w:jc w:val="both"/>
        <w:rPr>
          <w:rFonts w:ascii="Garamond" w:hAnsi="Garamond"/>
          <w:b/>
          <w:sz w:val="28"/>
          <w:szCs w:val="28"/>
        </w:rPr>
      </w:pPr>
      <w:r w:rsidRPr="00821280">
        <w:rPr>
          <w:rFonts w:ascii="Garamond" w:hAnsi="Garamond"/>
          <w:b/>
          <w:sz w:val="28"/>
          <w:szCs w:val="28"/>
        </w:rPr>
        <w:t>Forfeiture</w:t>
      </w:r>
    </w:p>
    <w:p w:rsidR="008D50BA" w:rsidRDefault="006F032E" w:rsidP="00821280">
      <w:pPr>
        <w:pStyle w:val="BodyText"/>
        <w:tabs>
          <w:tab w:val="left" w:pos="180"/>
          <w:tab w:val="left" w:pos="720"/>
        </w:tabs>
        <w:spacing w:after="0" w:line="276" w:lineRule="auto"/>
        <w:ind w:left="180"/>
        <w:jc w:val="both"/>
        <w:rPr>
          <w:rFonts w:ascii="Garamond" w:hAnsi="Garamond"/>
        </w:rPr>
      </w:pPr>
      <w:r w:rsidRPr="00821280">
        <w:rPr>
          <w:rFonts w:ascii="Garamond" w:hAnsi="Garamond"/>
        </w:rPr>
        <w:t xml:space="preserve">In addition to the </w:t>
      </w:r>
      <w:r w:rsidR="006970D5" w:rsidRPr="00821280">
        <w:rPr>
          <w:rFonts w:ascii="Garamond" w:hAnsi="Garamond"/>
        </w:rPr>
        <w:t>P</w:t>
      </w:r>
      <w:r w:rsidRPr="00821280">
        <w:rPr>
          <w:rFonts w:ascii="Garamond" w:hAnsi="Garamond"/>
        </w:rPr>
        <w:t xml:space="preserve">enalty specified in </w:t>
      </w:r>
      <w:r w:rsidR="006970D5" w:rsidRPr="00821280">
        <w:rPr>
          <w:rFonts w:ascii="Garamond" w:hAnsi="Garamond"/>
        </w:rPr>
        <w:t>Regulations</w:t>
      </w:r>
      <w:r w:rsidR="00592C59" w:rsidRPr="00821280">
        <w:rPr>
          <w:rFonts w:ascii="Garamond" w:hAnsi="Garamond"/>
        </w:rPr>
        <w:t xml:space="preserve"> 11</w:t>
      </w:r>
      <w:r w:rsidR="006970D5" w:rsidRPr="00821280">
        <w:rPr>
          <w:rFonts w:ascii="Garamond" w:hAnsi="Garamond"/>
        </w:rPr>
        <w:t xml:space="preserve"> of these R</w:t>
      </w:r>
      <w:r w:rsidRPr="00821280">
        <w:rPr>
          <w:rFonts w:ascii="Garamond" w:hAnsi="Garamond"/>
        </w:rPr>
        <w:t xml:space="preserve">egulations, a person convicted of an offence under these regulations shall forfeit to the agency the cocoa products and whatsoever is used in connection with the commission of the offence.      </w:t>
      </w:r>
    </w:p>
    <w:p w:rsidR="00436231" w:rsidRPr="00821280" w:rsidRDefault="006F032E" w:rsidP="00821280">
      <w:pPr>
        <w:pStyle w:val="BodyText"/>
        <w:tabs>
          <w:tab w:val="left" w:pos="180"/>
          <w:tab w:val="left" w:pos="720"/>
        </w:tabs>
        <w:spacing w:after="0" w:line="276" w:lineRule="auto"/>
        <w:ind w:left="180"/>
        <w:jc w:val="both"/>
        <w:rPr>
          <w:rFonts w:ascii="Garamond" w:hAnsi="Garamond"/>
        </w:rPr>
      </w:pPr>
      <w:r w:rsidRPr="00821280">
        <w:rPr>
          <w:rFonts w:ascii="Garamond" w:hAnsi="Garamond"/>
        </w:rPr>
        <w:t xml:space="preserve">         </w:t>
      </w:r>
    </w:p>
    <w:p w:rsidR="00436231" w:rsidRPr="00821280" w:rsidRDefault="00436231" w:rsidP="00821280">
      <w:pPr>
        <w:pStyle w:val="ListParagraph"/>
        <w:numPr>
          <w:ilvl w:val="0"/>
          <w:numId w:val="6"/>
        </w:numPr>
        <w:spacing w:line="276" w:lineRule="auto"/>
        <w:jc w:val="both"/>
        <w:rPr>
          <w:rFonts w:ascii="Garamond" w:hAnsi="Garamond"/>
          <w:b/>
          <w:sz w:val="28"/>
          <w:szCs w:val="28"/>
        </w:rPr>
      </w:pPr>
      <w:r w:rsidRPr="00821280">
        <w:rPr>
          <w:rFonts w:ascii="Garamond" w:hAnsi="Garamond"/>
          <w:b/>
          <w:sz w:val="28"/>
          <w:szCs w:val="28"/>
        </w:rPr>
        <w:t>Interpretation</w:t>
      </w:r>
    </w:p>
    <w:p w:rsidR="006F032E" w:rsidRPr="00821280" w:rsidRDefault="00436231" w:rsidP="00821280">
      <w:pPr>
        <w:pStyle w:val="BodyText"/>
        <w:tabs>
          <w:tab w:val="left" w:pos="180"/>
          <w:tab w:val="left" w:pos="720"/>
        </w:tabs>
        <w:spacing w:after="240" w:line="276" w:lineRule="auto"/>
        <w:jc w:val="both"/>
        <w:rPr>
          <w:rFonts w:ascii="Garamond" w:hAnsi="Garamond"/>
        </w:rPr>
      </w:pPr>
      <w:r w:rsidRPr="00821280">
        <w:rPr>
          <w:rFonts w:ascii="Garamond" w:hAnsi="Garamond"/>
        </w:rPr>
        <w:t xml:space="preserve">       </w:t>
      </w:r>
      <w:r w:rsidR="006F032E" w:rsidRPr="00821280">
        <w:rPr>
          <w:rFonts w:ascii="Garamond" w:hAnsi="Garamond"/>
        </w:rPr>
        <w:t>For the purpose of these regulations, unless the context otherwise requires the term:</w:t>
      </w:r>
    </w:p>
    <w:p w:rsidR="0054559D" w:rsidRPr="00821280" w:rsidRDefault="0054559D" w:rsidP="00821280">
      <w:pPr>
        <w:pStyle w:val="BodyText"/>
        <w:numPr>
          <w:ilvl w:val="1"/>
          <w:numId w:val="21"/>
        </w:numPr>
        <w:spacing w:after="0" w:line="276" w:lineRule="auto"/>
        <w:jc w:val="both"/>
        <w:rPr>
          <w:rFonts w:ascii="Garamond" w:hAnsi="Garamond"/>
        </w:rPr>
      </w:pPr>
      <w:r w:rsidRPr="00821280">
        <w:rPr>
          <w:rFonts w:ascii="Garamond" w:hAnsi="Garamond"/>
        </w:rPr>
        <w:t>“</w:t>
      </w:r>
      <w:r w:rsidRPr="00821280">
        <w:rPr>
          <w:rFonts w:ascii="Garamond" w:hAnsi="Garamond"/>
          <w:b/>
        </w:rPr>
        <w:t>Agency</w:t>
      </w:r>
      <w:r w:rsidRPr="00821280">
        <w:rPr>
          <w:rFonts w:ascii="Garamond" w:hAnsi="Garamond"/>
        </w:rPr>
        <w:t>”</w:t>
      </w:r>
      <w:r w:rsidRPr="00821280">
        <w:rPr>
          <w:rFonts w:ascii="Garamond" w:hAnsi="Garamond"/>
          <w:bCs/>
        </w:rPr>
        <w:t xml:space="preserve"> means</w:t>
      </w:r>
      <w:r w:rsidRPr="00821280">
        <w:rPr>
          <w:rFonts w:ascii="Garamond" w:hAnsi="Garamond"/>
        </w:rPr>
        <w:t xml:space="preserve"> the National Agency for Food and Drug Administration and Control.</w:t>
      </w:r>
    </w:p>
    <w:p w:rsidR="00562E26" w:rsidRPr="00821280" w:rsidRDefault="00F65D85" w:rsidP="00821280">
      <w:pPr>
        <w:pStyle w:val="BodyText"/>
        <w:tabs>
          <w:tab w:val="left" w:pos="8808"/>
        </w:tabs>
        <w:spacing w:after="0" w:line="276" w:lineRule="auto"/>
        <w:ind w:left="644"/>
        <w:jc w:val="both"/>
        <w:rPr>
          <w:rFonts w:ascii="Garamond" w:hAnsi="Garamond"/>
        </w:rPr>
      </w:pPr>
      <w:r w:rsidRPr="00821280">
        <w:rPr>
          <w:rFonts w:ascii="Garamond" w:hAnsi="Garamond"/>
        </w:rPr>
        <w:tab/>
      </w:r>
    </w:p>
    <w:p w:rsidR="006F032E" w:rsidRPr="00821280" w:rsidRDefault="0022347A" w:rsidP="00821280">
      <w:pPr>
        <w:pStyle w:val="NoSpacing"/>
        <w:numPr>
          <w:ilvl w:val="1"/>
          <w:numId w:val="21"/>
        </w:numPr>
        <w:spacing w:line="276" w:lineRule="auto"/>
        <w:jc w:val="both"/>
        <w:rPr>
          <w:rFonts w:ascii="Garamond" w:hAnsi="Garamond"/>
        </w:rPr>
      </w:pPr>
      <w:r w:rsidRPr="00821280">
        <w:rPr>
          <w:rFonts w:ascii="Garamond" w:hAnsi="Garamond"/>
        </w:rPr>
        <w:lastRenderedPageBreak/>
        <w:t>“</w:t>
      </w:r>
      <w:r w:rsidR="00436231" w:rsidRPr="00821280">
        <w:rPr>
          <w:rFonts w:ascii="Garamond" w:hAnsi="Garamond"/>
          <w:b/>
        </w:rPr>
        <w:t>C</w:t>
      </w:r>
      <w:r w:rsidRPr="00821280">
        <w:rPr>
          <w:rFonts w:ascii="Garamond" w:hAnsi="Garamond"/>
          <w:b/>
        </w:rPr>
        <w:t>ocoa product</w:t>
      </w:r>
      <w:r w:rsidRPr="00821280">
        <w:rPr>
          <w:rFonts w:ascii="Garamond" w:hAnsi="Garamond"/>
        </w:rPr>
        <w:t>” mea</w:t>
      </w:r>
      <w:r w:rsidR="00C142D8" w:rsidRPr="00821280">
        <w:rPr>
          <w:rFonts w:ascii="Garamond" w:hAnsi="Garamond"/>
        </w:rPr>
        <w:t xml:space="preserve">ns a product derived from cocoa </w:t>
      </w:r>
      <w:r w:rsidRPr="00821280">
        <w:rPr>
          <w:rFonts w:ascii="Garamond" w:hAnsi="Garamond"/>
        </w:rPr>
        <w:t xml:space="preserve">beans and includes cocoa </w:t>
      </w:r>
      <w:r w:rsidR="00C142D8" w:rsidRPr="00821280">
        <w:rPr>
          <w:rFonts w:ascii="Garamond" w:hAnsi="Garamond"/>
        </w:rPr>
        <w:t xml:space="preserve">nibs, cocoa liquor, cocoa mass, </w:t>
      </w:r>
      <w:r w:rsidRPr="00821280">
        <w:rPr>
          <w:rFonts w:ascii="Garamond" w:hAnsi="Garamond"/>
        </w:rPr>
        <w:t>unsweetened chocola</w:t>
      </w:r>
      <w:r w:rsidR="00C142D8" w:rsidRPr="00821280">
        <w:rPr>
          <w:rFonts w:ascii="Garamond" w:hAnsi="Garamond"/>
        </w:rPr>
        <w:t xml:space="preserve">te, bitter chocolate, chocolate </w:t>
      </w:r>
      <w:r w:rsidR="0047772E" w:rsidRPr="00821280">
        <w:rPr>
          <w:rFonts w:ascii="Garamond" w:hAnsi="Garamond"/>
        </w:rPr>
        <w:t xml:space="preserve">liquor, </w:t>
      </w:r>
      <w:r w:rsidR="00C142D8" w:rsidRPr="00821280">
        <w:rPr>
          <w:rFonts w:ascii="Garamond" w:hAnsi="Garamond"/>
        </w:rPr>
        <w:t xml:space="preserve">cocoa powder and low fat </w:t>
      </w:r>
      <w:r w:rsidRPr="00821280">
        <w:rPr>
          <w:rFonts w:ascii="Garamond" w:hAnsi="Garamond"/>
        </w:rPr>
        <w:t>cocoa powder.</w:t>
      </w:r>
    </w:p>
    <w:p w:rsidR="00562E26" w:rsidRPr="00821280" w:rsidRDefault="00562E26" w:rsidP="00821280">
      <w:pPr>
        <w:pStyle w:val="NoSpacing"/>
        <w:spacing w:line="276" w:lineRule="auto"/>
        <w:jc w:val="both"/>
        <w:rPr>
          <w:rFonts w:ascii="Garamond" w:hAnsi="Garamond"/>
        </w:rPr>
      </w:pPr>
    </w:p>
    <w:p w:rsidR="00C142D8" w:rsidRPr="00821280" w:rsidRDefault="00C142D8" w:rsidP="00821280">
      <w:pPr>
        <w:pStyle w:val="NoSpacing"/>
        <w:numPr>
          <w:ilvl w:val="1"/>
          <w:numId w:val="21"/>
        </w:numPr>
        <w:spacing w:line="276" w:lineRule="auto"/>
        <w:jc w:val="both"/>
        <w:rPr>
          <w:rFonts w:ascii="Garamond" w:hAnsi="Garamond"/>
        </w:rPr>
      </w:pPr>
      <w:r w:rsidRPr="00821280">
        <w:rPr>
          <w:rFonts w:ascii="Garamond" w:hAnsi="Garamond"/>
        </w:rPr>
        <w:t>“</w:t>
      </w:r>
      <w:r w:rsidR="00436231" w:rsidRPr="00821280">
        <w:rPr>
          <w:rFonts w:ascii="Garamond" w:hAnsi="Garamond"/>
          <w:b/>
        </w:rPr>
        <w:t>C</w:t>
      </w:r>
      <w:r w:rsidRPr="00821280">
        <w:rPr>
          <w:rFonts w:ascii="Garamond" w:hAnsi="Garamond"/>
          <w:b/>
        </w:rPr>
        <w:t>hocolate product</w:t>
      </w:r>
      <w:r w:rsidRPr="00821280">
        <w:rPr>
          <w:rFonts w:ascii="Garamond" w:hAnsi="Garamond"/>
        </w:rPr>
        <w:t>” means a product derived from one or more cocoa products and includes chocolate, bittersweet chocolate, semi-sweet chocolate, dark chocolate, sweet chocolate, milk chocolate and white chocolate.</w:t>
      </w:r>
    </w:p>
    <w:p w:rsidR="00436231" w:rsidRPr="00821280" w:rsidRDefault="00436231" w:rsidP="00821280">
      <w:pPr>
        <w:pStyle w:val="BodyText"/>
        <w:spacing w:after="240" w:line="276" w:lineRule="auto"/>
        <w:jc w:val="both"/>
        <w:rPr>
          <w:rFonts w:ascii="Garamond" w:hAnsi="Garamond"/>
        </w:rPr>
      </w:pPr>
    </w:p>
    <w:p w:rsidR="00562E26" w:rsidRPr="00821280" w:rsidRDefault="00562E26" w:rsidP="00821280">
      <w:pPr>
        <w:pStyle w:val="BodyText"/>
        <w:numPr>
          <w:ilvl w:val="0"/>
          <w:numId w:val="6"/>
        </w:numPr>
        <w:spacing w:after="0" w:line="276" w:lineRule="auto"/>
        <w:jc w:val="both"/>
        <w:rPr>
          <w:rFonts w:ascii="Garamond" w:hAnsi="Garamond"/>
          <w:bCs/>
          <w:iCs/>
          <w:sz w:val="28"/>
          <w:szCs w:val="28"/>
        </w:rPr>
      </w:pPr>
      <w:r w:rsidRPr="00821280">
        <w:rPr>
          <w:rFonts w:ascii="Garamond" w:hAnsi="Garamond"/>
          <w:b/>
          <w:sz w:val="28"/>
          <w:szCs w:val="28"/>
        </w:rPr>
        <w:t xml:space="preserve">Repeal of </w:t>
      </w:r>
      <w:r w:rsidRPr="00821280">
        <w:rPr>
          <w:rFonts w:ascii="Garamond" w:hAnsi="Garamond" w:cs="Tahoma"/>
          <w:b/>
        </w:rPr>
        <w:t xml:space="preserve">Cocoa Products </w:t>
      </w:r>
      <w:r w:rsidRPr="00821280">
        <w:rPr>
          <w:rFonts w:ascii="Garamond" w:hAnsi="Garamond"/>
          <w:b/>
          <w:sz w:val="28"/>
          <w:szCs w:val="28"/>
        </w:rPr>
        <w:t>2005 Regulations</w:t>
      </w:r>
    </w:p>
    <w:p w:rsidR="00562E26" w:rsidRPr="00821280" w:rsidRDefault="00562E26" w:rsidP="00821280">
      <w:pPr>
        <w:pStyle w:val="BodyText"/>
        <w:numPr>
          <w:ilvl w:val="1"/>
          <w:numId w:val="6"/>
        </w:numPr>
        <w:spacing w:after="0" w:line="276" w:lineRule="auto"/>
        <w:jc w:val="both"/>
        <w:rPr>
          <w:rFonts w:ascii="Garamond" w:hAnsi="Garamond"/>
          <w:bCs/>
          <w:iCs/>
          <w:sz w:val="28"/>
          <w:szCs w:val="28"/>
        </w:rPr>
      </w:pPr>
      <w:r w:rsidRPr="00821280">
        <w:rPr>
          <w:rFonts w:ascii="Garamond" w:hAnsi="Garamond" w:cs="Tahoma"/>
        </w:rPr>
        <w:t xml:space="preserve">The Cocoa Products Regulations 2005 is </w:t>
      </w:r>
      <w:r w:rsidRPr="00821280">
        <w:rPr>
          <w:rFonts w:ascii="Garamond" w:hAnsi="Garamond"/>
        </w:rPr>
        <w:t>hereby repealed.</w:t>
      </w:r>
    </w:p>
    <w:p w:rsidR="00562E26" w:rsidRPr="00821280" w:rsidRDefault="00562E26" w:rsidP="00821280">
      <w:pPr>
        <w:pStyle w:val="BodyText"/>
        <w:numPr>
          <w:ilvl w:val="1"/>
          <w:numId w:val="6"/>
        </w:numPr>
        <w:spacing w:after="0" w:line="276" w:lineRule="auto"/>
        <w:jc w:val="both"/>
        <w:rPr>
          <w:rFonts w:ascii="Garamond" w:hAnsi="Garamond"/>
          <w:bCs/>
          <w:iCs/>
        </w:rPr>
      </w:pPr>
      <w:r w:rsidRPr="00821280">
        <w:rPr>
          <w:rFonts w:ascii="Garamond" w:hAnsi="Garamond" w:cs="Tahoma"/>
        </w:rPr>
        <w:t>The repeal of these Regulations specified in Regulation 10 (1) of these Regulations shall not affect anything done or purported to be done under the repealed Regulations</w:t>
      </w:r>
    </w:p>
    <w:p w:rsidR="00562E26" w:rsidRPr="00821280" w:rsidRDefault="00562E26" w:rsidP="00821280">
      <w:pPr>
        <w:pStyle w:val="BodyTextIndent"/>
        <w:spacing w:line="276" w:lineRule="auto"/>
        <w:ind w:left="0"/>
        <w:jc w:val="both"/>
        <w:rPr>
          <w:rFonts w:ascii="Garamond" w:hAnsi="Garamond" w:cs="Arial"/>
          <w:sz w:val="24"/>
          <w:szCs w:val="24"/>
        </w:rPr>
      </w:pPr>
    </w:p>
    <w:p w:rsidR="00436231" w:rsidRPr="00821280" w:rsidRDefault="00436231" w:rsidP="00821280">
      <w:pPr>
        <w:pStyle w:val="ListParagraph"/>
        <w:numPr>
          <w:ilvl w:val="0"/>
          <w:numId w:val="6"/>
        </w:numPr>
        <w:spacing w:line="276" w:lineRule="auto"/>
        <w:jc w:val="both"/>
        <w:rPr>
          <w:rFonts w:ascii="Garamond" w:hAnsi="Garamond"/>
          <w:b/>
          <w:sz w:val="28"/>
          <w:szCs w:val="28"/>
        </w:rPr>
      </w:pPr>
      <w:r w:rsidRPr="00821280">
        <w:rPr>
          <w:rFonts w:ascii="Garamond" w:hAnsi="Garamond"/>
          <w:b/>
          <w:sz w:val="28"/>
          <w:szCs w:val="28"/>
        </w:rPr>
        <w:t>Citation</w:t>
      </w:r>
    </w:p>
    <w:p w:rsidR="006F032E" w:rsidRPr="00821280" w:rsidRDefault="006F032E" w:rsidP="00821280">
      <w:pPr>
        <w:pStyle w:val="BodyText"/>
        <w:spacing w:after="240" w:line="276" w:lineRule="auto"/>
        <w:ind w:left="720"/>
        <w:jc w:val="both"/>
        <w:rPr>
          <w:rFonts w:ascii="Garamond" w:hAnsi="Garamond"/>
        </w:rPr>
      </w:pPr>
      <w:r w:rsidRPr="00821280">
        <w:rPr>
          <w:rFonts w:ascii="Garamond" w:hAnsi="Garamond"/>
        </w:rPr>
        <w:t xml:space="preserve">These Regulations may be cited as </w:t>
      </w:r>
      <w:r w:rsidRPr="00821280">
        <w:rPr>
          <w:rFonts w:ascii="Garamond" w:hAnsi="Garamond"/>
          <w:bCs/>
        </w:rPr>
        <w:t xml:space="preserve">Cocoa </w:t>
      </w:r>
      <w:r w:rsidR="0028783A" w:rsidRPr="00821280">
        <w:rPr>
          <w:rFonts w:ascii="Garamond" w:hAnsi="Garamond"/>
          <w:bCs/>
        </w:rPr>
        <w:t>and C</w:t>
      </w:r>
      <w:r w:rsidR="0047772E" w:rsidRPr="00821280">
        <w:rPr>
          <w:rFonts w:ascii="Garamond" w:hAnsi="Garamond"/>
          <w:bCs/>
        </w:rPr>
        <w:t>ocoa</w:t>
      </w:r>
      <w:r w:rsidR="0028783A" w:rsidRPr="00821280">
        <w:rPr>
          <w:rFonts w:ascii="Garamond" w:hAnsi="Garamond"/>
          <w:bCs/>
        </w:rPr>
        <w:t xml:space="preserve"> Products (amendment</w:t>
      </w:r>
      <w:r w:rsidR="005A2EE9" w:rsidRPr="00821280">
        <w:rPr>
          <w:rFonts w:ascii="Garamond" w:hAnsi="Garamond"/>
          <w:bCs/>
        </w:rPr>
        <w:t xml:space="preserve">) </w:t>
      </w:r>
      <w:r w:rsidR="005A2EE9" w:rsidRPr="00821280">
        <w:rPr>
          <w:rFonts w:ascii="Garamond" w:hAnsi="Garamond"/>
        </w:rPr>
        <w:t>Regulations</w:t>
      </w:r>
      <w:r w:rsidRPr="00821280">
        <w:rPr>
          <w:rFonts w:ascii="Garamond" w:hAnsi="Garamond"/>
          <w:bCs/>
        </w:rPr>
        <w:t xml:space="preserve"> 20</w:t>
      </w:r>
      <w:r w:rsidR="007A7350" w:rsidRPr="00821280">
        <w:rPr>
          <w:rFonts w:ascii="Garamond" w:hAnsi="Garamond"/>
          <w:bCs/>
        </w:rPr>
        <w:t>18</w:t>
      </w:r>
      <w:r w:rsidRPr="00821280">
        <w:rPr>
          <w:rFonts w:ascii="Garamond" w:hAnsi="Garamond"/>
        </w:rPr>
        <w:t>.</w:t>
      </w: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47772E" w:rsidRPr="00821280" w:rsidRDefault="0047772E" w:rsidP="00821280">
      <w:pPr>
        <w:pStyle w:val="BodyText"/>
        <w:spacing w:after="240" w:line="276" w:lineRule="auto"/>
        <w:ind w:left="720"/>
        <w:jc w:val="both"/>
        <w:rPr>
          <w:rFonts w:ascii="Garamond" w:hAnsi="Garamond"/>
        </w:rPr>
      </w:pPr>
    </w:p>
    <w:p w:rsidR="00F65D85" w:rsidRPr="00821280" w:rsidRDefault="00F65D85" w:rsidP="00821280">
      <w:pPr>
        <w:pStyle w:val="BodyText"/>
        <w:spacing w:after="240" w:line="276" w:lineRule="auto"/>
        <w:ind w:left="720"/>
        <w:jc w:val="both"/>
        <w:rPr>
          <w:rFonts w:ascii="Garamond" w:hAnsi="Garamond"/>
        </w:rPr>
      </w:pPr>
    </w:p>
    <w:p w:rsidR="00F65D85" w:rsidRPr="00821280" w:rsidRDefault="00F65D85" w:rsidP="00821280">
      <w:pPr>
        <w:pStyle w:val="BodyText"/>
        <w:spacing w:after="240" w:line="276" w:lineRule="auto"/>
        <w:ind w:left="720"/>
        <w:jc w:val="both"/>
        <w:rPr>
          <w:rFonts w:ascii="Garamond" w:hAnsi="Garamond"/>
        </w:rPr>
      </w:pPr>
    </w:p>
    <w:p w:rsidR="007A7350" w:rsidRPr="00821280" w:rsidRDefault="007A7350" w:rsidP="00821280">
      <w:pPr>
        <w:pStyle w:val="BodyText"/>
        <w:spacing w:after="240" w:line="276" w:lineRule="auto"/>
        <w:jc w:val="center"/>
        <w:rPr>
          <w:rFonts w:ascii="Garamond" w:hAnsi="Garamond"/>
          <w:b/>
          <w:bCs/>
          <w:sz w:val="28"/>
          <w:szCs w:val="28"/>
        </w:rPr>
      </w:pPr>
      <w:r w:rsidRPr="00821280">
        <w:rPr>
          <w:rFonts w:ascii="Garamond" w:hAnsi="Garamond"/>
          <w:b/>
          <w:bCs/>
          <w:sz w:val="28"/>
          <w:szCs w:val="28"/>
        </w:rPr>
        <w:lastRenderedPageBreak/>
        <w:t>SCHEDULE “A”</w:t>
      </w:r>
    </w:p>
    <w:p w:rsidR="007A7350" w:rsidRPr="00821280" w:rsidRDefault="007A7350" w:rsidP="00821280">
      <w:pPr>
        <w:pStyle w:val="BodyText"/>
        <w:spacing w:after="240" w:line="276" w:lineRule="auto"/>
        <w:jc w:val="center"/>
        <w:rPr>
          <w:rFonts w:ascii="Garamond" w:hAnsi="Garamond"/>
          <w:b/>
          <w:bCs/>
          <w:sz w:val="28"/>
          <w:szCs w:val="28"/>
        </w:rPr>
      </w:pPr>
      <w:r w:rsidRPr="00821280">
        <w:rPr>
          <w:rFonts w:ascii="Garamond" w:hAnsi="Garamond"/>
          <w:b/>
          <w:bCs/>
          <w:sz w:val="28"/>
          <w:szCs w:val="28"/>
        </w:rPr>
        <w:t>DEFINITIONS, COMPOSITIONS AND PROPERTIES OF COCOA PRODUCTS</w:t>
      </w:r>
    </w:p>
    <w:p w:rsidR="007A7350" w:rsidRPr="00821280" w:rsidRDefault="007A7350" w:rsidP="00821280">
      <w:pPr>
        <w:pStyle w:val="BodyText"/>
        <w:numPr>
          <w:ilvl w:val="1"/>
          <w:numId w:val="6"/>
        </w:numPr>
        <w:spacing w:after="0" w:line="276" w:lineRule="auto"/>
        <w:jc w:val="both"/>
        <w:rPr>
          <w:rFonts w:ascii="Garamond" w:hAnsi="Garamond"/>
          <w:b/>
          <w:sz w:val="28"/>
          <w:szCs w:val="28"/>
        </w:rPr>
      </w:pPr>
      <w:r w:rsidRPr="00821280">
        <w:rPr>
          <w:rFonts w:ascii="Garamond" w:hAnsi="Garamond"/>
          <w:b/>
          <w:sz w:val="28"/>
          <w:szCs w:val="28"/>
        </w:rPr>
        <w:t>Cocoa Nibs.</w:t>
      </w:r>
    </w:p>
    <w:p w:rsidR="007A7350" w:rsidRPr="00821280" w:rsidRDefault="007A7350" w:rsidP="00821280">
      <w:pPr>
        <w:pStyle w:val="BodyText"/>
        <w:spacing w:after="0" w:line="276" w:lineRule="auto"/>
        <w:ind w:left="720"/>
        <w:jc w:val="both"/>
        <w:rPr>
          <w:rFonts w:ascii="Garamond" w:hAnsi="Garamond"/>
        </w:rPr>
      </w:pPr>
      <w:r w:rsidRPr="00821280">
        <w:rPr>
          <w:rFonts w:ascii="Garamond" w:hAnsi="Garamond"/>
        </w:rPr>
        <w:t>Cocoa nibs or cracked cocoa shall be the product obtained from cocoa beans which have been cleaned and freed from shells and other extraneous matters as thoroughly as is technically possible and shall contain, not more than:</w:t>
      </w:r>
    </w:p>
    <w:p w:rsidR="007A7350" w:rsidRPr="00821280" w:rsidRDefault="007A7350" w:rsidP="00821280">
      <w:pPr>
        <w:pStyle w:val="BodyText"/>
        <w:spacing w:after="0" w:line="276" w:lineRule="auto"/>
        <w:jc w:val="both"/>
        <w:rPr>
          <w:rFonts w:ascii="Garamond" w:hAnsi="Garamond"/>
        </w:rPr>
      </w:pPr>
      <w:r w:rsidRPr="00821280">
        <w:rPr>
          <w:rFonts w:ascii="Garamond" w:hAnsi="Garamond"/>
        </w:rPr>
        <w:tab/>
        <w:t xml:space="preserve">(a) </w:t>
      </w:r>
      <w:r w:rsidR="00637DC1" w:rsidRPr="00821280">
        <w:rPr>
          <w:rFonts w:ascii="Garamond" w:hAnsi="Garamond"/>
        </w:rPr>
        <w:t>1.75</w:t>
      </w:r>
      <w:r w:rsidRPr="00821280">
        <w:rPr>
          <w:rFonts w:ascii="Garamond" w:hAnsi="Garamond"/>
        </w:rPr>
        <w:t>% cocoa shell (m/m) calculated on the dry matter;</w:t>
      </w:r>
    </w:p>
    <w:p w:rsidR="007A7350" w:rsidRPr="00821280" w:rsidRDefault="007A7350" w:rsidP="00821280">
      <w:pPr>
        <w:pStyle w:val="BodyText"/>
        <w:spacing w:after="0" w:line="276" w:lineRule="auto"/>
        <w:jc w:val="both"/>
        <w:rPr>
          <w:rFonts w:ascii="Garamond" w:hAnsi="Garamond"/>
        </w:rPr>
      </w:pPr>
      <w:r w:rsidRPr="00821280">
        <w:rPr>
          <w:rFonts w:ascii="Garamond" w:hAnsi="Garamond"/>
        </w:rPr>
        <w:tab/>
        <w:t>(b) 0.3% of ash insoluble in hydrochloric acid (m/m); and</w:t>
      </w:r>
    </w:p>
    <w:p w:rsidR="007A7350" w:rsidRPr="00821280" w:rsidRDefault="007A7350" w:rsidP="00821280">
      <w:pPr>
        <w:pStyle w:val="BodyText"/>
        <w:spacing w:after="0" w:line="276" w:lineRule="auto"/>
        <w:jc w:val="both"/>
        <w:rPr>
          <w:rFonts w:ascii="Garamond" w:hAnsi="Garamond"/>
        </w:rPr>
      </w:pPr>
      <w:r w:rsidRPr="00821280">
        <w:rPr>
          <w:rFonts w:ascii="Garamond" w:hAnsi="Garamond"/>
        </w:rPr>
        <w:tab/>
        <w:t>(c) 8.00% of moisture (m/m).</w:t>
      </w:r>
    </w:p>
    <w:p w:rsidR="00436231" w:rsidRPr="00821280" w:rsidRDefault="00436231" w:rsidP="00821280">
      <w:pPr>
        <w:pStyle w:val="BodyText"/>
        <w:spacing w:after="0" w:line="276" w:lineRule="auto"/>
        <w:jc w:val="both"/>
        <w:rPr>
          <w:rFonts w:ascii="Garamond" w:hAnsi="Garamond"/>
        </w:rPr>
      </w:pPr>
    </w:p>
    <w:p w:rsidR="007A7350" w:rsidRPr="00821280" w:rsidRDefault="00BD7347" w:rsidP="00821280">
      <w:pPr>
        <w:pStyle w:val="BodyText"/>
        <w:numPr>
          <w:ilvl w:val="1"/>
          <w:numId w:val="6"/>
        </w:numPr>
        <w:spacing w:after="0" w:line="276" w:lineRule="auto"/>
        <w:jc w:val="both"/>
        <w:rPr>
          <w:rFonts w:ascii="Garamond" w:hAnsi="Garamond"/>
          <w:b/>
          <w:sz w:val="28"/>
          <w:szCs w:val="28"/>
        </w:rPr>
      </w:pPr>
      <w:r w:rsidRPr="00821280">
        <w:rPr>
          <w:rFonts w:ascii="Garamond" w:hAnsi="Garamond"/>
          <w:b/>
          <w:sz w:val="28"/>
          <w:szCs w:val="28"/>
        </w:rPr>
        <w:t>Cocoa Powder</w:t>
      </w:r>
    </w:p>
    <w:p w:rsidR="00FB54EB" w:rsidRPr="00821280" w:rsidRDefault="00FB54EB" w:rsidP="00821280">
      <w:pPr>
        <w:pStyle w:val="BodyText"/>
        <w:spacing w:after="0" w:line="276" w:lineRule="auto"/>
        <w:ind w:left="720"/>
        <w:jc w:val="both"/>
        <w:rPr>
          <w:rFonts w:ascii="Garamond" w:hAnsi="Garamond"/>
        </w:rPr>
      </w:pPr>
      <w:r w:rsidRPr="00821280">
        <w:rPr>
          <w:rFonts w:ascii="Garamond" w:hAnsi="Garamond"/>
        </w:rPr>
        <w:t>Cocoa powder</w:t>
      </w:r>
      <w:r w:rsidR="001C4919" w:rsidRPr="00821280">
        <w:rPr>
          <w:rFonts w:ascii="Garamond" w:hAnsi="Garamond"/>
        </w:rPr>
        <w:t xml:space="preserve"> </w:t>
      </w:r>
      <w:r w:rsidRPr="00821280">
        <w:rPr>
          <w:rFonts w:ascii="Garamond" w:hAnsi="Garamond"/>
        </w:rPr>
        <w:t>are the products obtained from cocoa cake and transformed into powder</w:t>
      </w:r>
    </w:p>
    <w:p w:rsidR="00FB54EB" w:rsidRPr="00821280" w:rsidRDefault="001C4919" w:rsidP="00821280">
      <w:pPr>
        <w:pStyle w:val="BodyText"/>
        <w:numPr>
          <w:ilvl w:val="0"/>
          <w:numId w:val="18"/>
        </w:numPr>
        <w:spacing w:after="0" w:line="276" w:lineRule="auto"/>
        <w:jc w:val="both"/>
        <w:rPr>
          <w:rFonts w:ascii="Garamond" w:hAnsi="Garamond"/>
        </w:rPr>
      </w:pPr>
      <w:r w:rsidRPr="00821280">
        <w:rPr>
          <w:rFonts w:ascii="Garamond" w:hAnsi="Garamond"/>
        </w:rPr>
        <w:t xml:space="preserve">When the cocoa butter content in cocoa powder is </w:t>
      </w:r>
      <w:r w:rsidR="009A07CC" w:rsidRPr="00821280">
        <w:rPr>
          <w:rFonts w:ascii="Garamond" w:hAnsi="Garamond"/>
        </w:rPr>
        <w:t>greater than or equal to 20 % m/m cocoa butter</w:t>
      </w:r>
      <w:r w:rsidRPr="00821280">
        <w:rPr>
          <w:rFonts w:ascii="Garamond" w:hAnsi="Garamond"/>
        </w:rPr>
        <w:t>, it is designated Cocoa powder</w:t>
      </w:r>
      <w:r w:rsidR="009A07CC" w:rsidRPr="00821280">
        <w:rPr>
          <w:rFonts w:ascii="Garamond" w:hAnsi="Garamond"/>
        </w:rPr>
        <w:t>.</w:t>
      </w:r>
    </w:p>
    <w:p w:rsidR="001C4919" w:rsidRPr="00821280" w:rsidRDefault="001C4919" w:rsidP="00821280">
      <w:pPr>
        <w:pStyle w:val="BodyText"/>
        <w:numPr>
          <w:ilvl w:val="0"/>
          <w:numId w:val="18"/>
        </w:numPr>
        <w:spacing w:after="0" w:line="276" w:lineRule="auto"/>
        <w:jc w:val="both"/>
        <w:rPr>
          <w:rFonts w:ascii="Garamond" w:hAnsi="Garamond"/>
        </w:rPr>
      </w:pPr>
      <w:r w:rsidRPr="00821280">
        <w:rPr>
          <w:rFonts w:ascii="Garamond" w:hAnsi="Garamond"/>
        </w:rPr>
        <w:t xml:space="preserve">When the cocoa butter content in cocoa powder is greater than or equal to 10 % m/m it shall be designated </w:t>
      </w:r>
      <w:r w:rsidR="009A07CC" w:rsidRPr="00821280">
        <w:rPr>
          <w:rFonts w:ascii="Garamond" w:hAnsi="Garamond"/>
        </w:rPr>
        <w:t xml:space="preserve">Fat </w:t>
      </w:r>
      <w:r w:rsidRPr="00821280">
        <w:rPr>
          <w:rFonts w:ascii="Garamond" w:hAnsi="Garamond"/>
        </w:rPr>
        <w:t>reduced cocoa powder.</w:t>
      </w:r>
    </w:p>
    <w:p w:rsidR="001C4919" w:rsidRPr="00821280" w:rsidRDefault="001C4919" w:rsidP="00821280">
      <w:pPr>
        <w:pStyle w:val="BodyText"/>
        <w:numPr>
          <w:ilvl w:val="0"/>
          <w:numId w:val="18"/>
        </w:numPr>
        <w:spacing w:after="0" w:line="276" w:lineRule="auto"/>
        <w:jc w:val="both"/>
        <w:rPr>
          <w:rFonts w:ascii="Garamond" w:hAnsi="Garamond"/>
        </w:rPr>
      </w:pPr>
      <w:r w:rsidRPr="00821280">
        <w:rPr>
          <w:rFonts w:ascii="Garamond" w:hAnsi="Garamond"/>
        </w:rPr>
        <w:t xml:space="preserve">When the cocoa butter content in cocoa powder is less than 10% m/m it shall be designated </w:t>
      </w:r>
      <w:proofErr w:type="gramStart"/>
      <w:r w:rsidR="009A07CC" w:rsidRPr="00821280">
        <w:rPr>
          <w:rFonts w:ascii="Garamond" w:hAnsi="Garamond"/>
        </w:rPr>
        <w:t>Highly</w:t>
      </w:r>
      <w:proofErr w:type="gramEnd"/>
      <w:r w:rsidR="009A07CC" w:rsidRPr="00821280">
        <w:rPr>
          <w:rFonts w:ascii="Garamond" w:hAnsi="Garamond"/>
        </w:rPr>
        <w:t xml:space="preserve"> fat reduced cocoa powder</w:t>
      </w:r>
      <w:r w:rsidRPr="00821280">
        <w:rPr>
          <w:rFonts w:ascii="Garamond" w:hAnsi="Garamond"/>
        </w:rPr>
        <w:t>.</w:t>
      </w:r>
    </w:p>
    <w:p w:rsidR="009A07CC" w:rsidRPr="00821280" w:rsidRDefault="009A07CC" w:rsidP="00821280">
      <w:pPr>
        <w:pStyle w:val="BodyText"/>
        <w:spacing w:after="0" w:line="276" w:lineRule="auto"/>
        <w:ind w:left="720"/>
        <w:jc w:val="both"/>
        <w:rPr>
          <w:rFonts w:ascii="Garamond" w:hAnsi="Garamond"/>
        </w:rPr>
      </w:pPr>
    </w:p>
    <w:p w:rsidR="006477A1" w:rsidRPr="00821280" w:rsidRDefault="007A7350" w:rsidP="00821280">
      <w:pPr>
        <w:pStyle w:val="BodyText"/>
        <w:numPr>
          <w:ilvl w:val="1"/>
          <w:numId w:val="6"/>
        </w:numPr>
        <w:spacing w:after="0" w:line="276" w:lineRule="auto"/>
        <w:jc w:val="both"/>
        <w:rPr>
          <w:rFonts w:ascii="Garamond" w:hAnsi="Garamond"/>
        </w:rPr>
      </w:pPr>
      <w:r w:rsidRPr="00821280">
        <w:rPr>
          <w:rFonts w:ascii="Garamond" w:hAnsi="Garamond"/>
          <w:b/>
          <w:sz w:val="28"/>
          <w:szCs w:val="28"/>
        </w:rPr>
        <w:t>Cocoa Butter</w:t>
      </w:r>
      <w:r w:rsidR="00A037BA" w:rsidRPr="00821280">
        <w:rPr>
          <w:rFonts w:ascii="Garamond" w:hAnsi="Garamond"/>
          <w:b/>
          <w:sz w:val="28"/>
          <w:szCs w:val="28"/>
        </w:rPr>
        <w:t xml:space="preserve"> shall be the fat from cocoa bean</w:t>
      </w:r>
      <w:r w:rsidR="006477A1" w:rsidRPr="00821280">
        <w:rPr>
          <w:rFonts w:ascii="Garamond" w:hAnsi="Garamond"/>
          <w:b/>
          <w:sz w:val="28"/>
          <w:szCs w:val="28"/>
        </w:rPr>
        <w:t>s, obtained either before or after</w:t>
      </w:r>
      <w:r w:rsidR="006477A1" w:rsidRPr="00821280">
        <w:rPr>
          <w:rFonts w:ascii="Garamond" w:hAnsi="Garamond"/>
          <w:sz w:val="28"/>
          <w:szCs w:val="28"/>
        </w:rPr>
        <w:t xml:space="preserve"> roasting, and shall</w:t>
      </w:r>
      <w:r w:rsidR="006477A1" w:rsidRPr="00821280">
        <w:rPr>
          <w:rFonts w:ascii="Garamond" w:hAnsi="Garamond"/>
        </w:rPr>
        <w:t xml:space="preserve"> have;</w:t>
      </w:r>
    </w:p>
    <w:p w:rsidR="00A037BA" w:rsidRPr="00821280" w:rsidRDefault="00A037BA" w:rsidP="00821280">
      <w:pPr>
        <w:pStyle w:val="BodyText"/>
        <w:numPr>
          <w:ilvl w:val="1"/>
          <w:numId w:val="19"/>
        </w:numPr>
        <w:spacing w:after="0" w:line="276" w:lineRule="auto"/>
        <w:jc w:val="both"/>
        <w:rPr>
          <w:rFonts w:ascii="Garamond" w:hAnsi="Garamond"/>
        </w:rPr>
      </w:pPr>
      <w:r w:rsidRPr="00821280">
        <w:rPr>
          <w:rFonts w:ascii="Garamond" w:hAnsi="Garamond"/>
        </w:rPr>
        <w:t>free fatty acid content expressed as oleic acid of not more than 1.75% m/m;</w:t>
      </w:r>
    </w:p>
    <w:p w:rsidR="00A037BA" w:rsidRPr="00821280" w:rsidRDefault="00A037BA" w:rsidP="00821280">
      <w:pPr>
        <w:pStyle w:val="BodyText"/>
        <w:numPr>
          <w:ilvl w:val="1"/>
          <w:numId w:val="19"/>
        </w:numPr>
        <w:spacing w:after="0" w:line="276" w:lineRule="auto"/>
        <w:jc w:val="both"/>
        <w:rPr>
          <w:rFonts w:ascii="Garamond" w:hAnsi="Garamond"/>
        </w:rPr>
      </w:pPr>
      <w:proofErr w:type="spellStart"/>
      <w:r w:rsidRPr="00821280">
        <w:rPr>
          <w:rFonts w:ascii="Garamond" w:hAnsi="Garamond"/>
        </w:rPr>
        <w:t>unsaponifiable</w:t>
      </w:r>
      <w:proofErr w:type="spellEnd"/>
      <w:r w:rsidRPr="00821280">
        <w:rPr>
          <w:rFonts w:ascii="Garamond" w:hAnsi="Garamond"/>
        </w:rPr>
        <w:t xml:space="preserve"> matter of not more than 0.75% m/m except in the case of pressed cocoa butter which shall not be more than 0.35% m/m;</w:t>
      </w:r>
    </w:p>
    <w:p w:rsidR="007A1759" w:rsidRPr="00821280" w:rsidRDefault="006477A1" w:rsidP="00821280">
      <w:pPr>
        <w:pStyle w:val="BodyText"/>
        <w:numPr>
          <w:ilvl w:val="1"/>
          <w:numId w:val="19"/>
        </w:numPr>
        <w:spacing w:after="0" w:line="276" w:lineRule="auto"/>
        <w:jc w:val="both"/>
        <w:rPr>
          <w:rFonts w:ascii="Garamond" w:hAnsi="Garamond"/>
        </w:rPr>
      </w:pPr>
      <w:r w:rsidRPr="00821280">
        <w:rPr>
          <w:rFonts w:ascii="Garamond" w:hAnsi="Garamond"/>
        </w:rPr>
        <w:t>refractive index (40°C) of not less than</w:t>
      </w:r>
      <w:r w:rsidR="00436231" w:rsidRPr="00821280">
        <w:rPr>
          <w:rFonts w:ascii="Garamond" w:hAnsi="Garamond"/>
        </w:rPr>
        <w:t xml:space="preserve"> 1.453 and not more than 1.458;</w:t>
      </w:r>
    </w:p>
    <w:p w:rsidR="007A1759" w:rsidRPr="00821280" w:rsidRDefault="006477A1" w:rsidP="00821280">
      <w:pPr>
        <w:pStyle w:val="BodyText"/>
        <w:numPr>
          <w:ilvl w:val="1"/>
          <w:numId w:val="19"/>
        </w:numPr>
        <w:spacing w:after="0" w:line="276" w:lineRule="auto"/>
        <w:jc w:val="both"/>
        <w:rPr>
          <w:rFonts w:ascii="Garamond" w:hAnsi="Garamond"/>
        </w:rPr>
      </w:pPr>
      <w:r w:rsidRPr="00821280">
        <w:rPr>
          <w:rFonts w:ascii="Garamond" w:hAnsi="Garamond"/>
        </w:rPr>
        <w:t xml:space="preserve">saponification value of not less </w:t>
      </w:r>
      <w:r w:rsidR="00436231" w:rsidRPr="00821280">
        <w:rPr>
          <w:rFonts w:ascii="Garamond" w:hAnsi="Garamond"/>
        </w:rPr>
        <w:t>than 188 and not more than 202;</w:t>
      </w:r>
    </w:p>
    <w:p w:rsidR="007A1759" w:rsidRPr="00821280" w:rsidRDefault="006477A1" w:rsidP="00821280">
      <w:pPr>
        <w:pStyle w:val="BodyText"/>
        <w:numPr>
          <w:ilvl w:val="1"/>
          <w:numId w:val="19"/>
        </w:numPr>
        <w:spacing w:after="0" w:line="276" w:lineRule="auto"/>
        <w:jc w:val="both"/>
        <w:rPr>
          <w:rFonts w:ascii="Garamond" w:hAnsi="Garamond"/>
        </w:rPr>
      </w:pPr>
      <w:r w:rsidRPr="00821280">
        <w:rPr>
          <w:rFonts w:ascii="Garamond" w:hAnsi="Garamond"/>
        </w:rPr>
        <w:t>an iodine value of not less th</w:t>
      </w:r>
      <w:r w:rsidR="00436231" w:rsidRPr="00821280">
        <w:rPr>
          <w:rFonts w:ascii="Garamond" w:hAnsi="Garamond"/>
        </w:rPr>
        <w:t>an 32 and not more than 41; and</w:t>
      </w:r>
    </w:p>
    <w:p w:rsidR="007A7350" w:rsidRPr="00821280" w:rsidRDefault="006477A1" w:rsidP="00821280">
      <w:pPr>
        <w:pStyle w:val="BodyText"/>
        <w:numPr>
          <w:ilvl w:val="1"/>
          <w:numId w:val="19"/>
        </w:numPr>
        <w:spacing w:after="0" w:line="276" w:lineRule="auto"/>
        <w:jc w:val="both"/>
        <w:rPr>
          <w:rFonts w:ascii="Garamond" w:hAnsi="Garamond"/>
        </w:rPr>
      </w:pPr>
      <w:proofErr w:type="gramStart"/>
      <w:r w:rsidRPr="00821280">
        <w:rPr>
          <w:rFonts w:ascii="Garamond" w:hAnsi="Garamond"/>
        </w:rPr>
        <w:t>an</w:t>
      </w:r>
      <w:proofErr w:type="gramEnd"/>
      <w:r w:rsidRPr="00821280">
        <w:rPr>
          <w:rFonts w:ascii="Garamond" w:hAnsi="Garamond"/>
        </w:rPr>
        <w:t xml:space="preserve"> acid value of not more than five.</w:t>
      </w:r>
    </w:p>
    <w:p w:rsidR="00436231" w:rsidRPr="00821280" w:rsidRDefault="00436231" w:rsidP="00821280">
      <w:pPr>
        <w:pStyle w:val="BodyText"/>
        <w:spacing w:after="0" w:line="276" w:lineRule="auto"/>
        <w:ind w:left="1440"/>
        <w:jc w:val="both"/>
        <w:rPr>
          <w:rFonts w:ascii="Garamond" w:hAnsi="Garamond"/>
        </w:rPr>
      </w:pPr>
    </w:p>
    <w:p w:rsidR="007A7350" w:rsidRPr="00821280" w:rsidRDefault="007A7350" w:rsidP="00821280">
      <w:pPr>
        <w:pStyle w:val="BodyText"/>
        <w:numPr>
          <w:ilvl w:val="1"/>
          <w:numId w:val="6"/>
        </w:numPr>
        <w:spacing w:after="0" w:line="276" w:lineRule="auto"/>
        <w:jc w:val="both"/>
        <w:rPr>
          <w:rFonts w:ascii="Garamond" w:hAnsi="Garamond"/>
          <w:b/>
          <w:sz w:val="28"/>
          <w:szCs w:val="28"/>
        </w:rPr>
      </w:pPr>
      <w:r w:rsidRPr="00821280">
        <w:rPr>
          <w:rFonts w:ascii="Garamond" w:hAnsi="Garamond"/>
          <w:b/>
          <w:sz w:val="28"/>
          <w:szCs w:val="28"/>
        </w:rPr>
        <w:t xml:space="preserve">Cocoa Mass or </w:t>
      </w:r>
      <w:r w:rsidR="00A037BA" w:rsidRPr="00821280">
        <w:rPr>
          <w:rFonts w:ascii="Garamond" w:hAnsi="Garamond"/>
          <w:b/>
          <w:sz w:val="28"/>
          <w:szCs w:val="28"/>
        </w:rPr>
        <w:t xml:space="preserve">Cocoa/Chocolate </w:t>
      </w:r>
      <w:r w:rsidRPr="00821280">
        <w:rPr>
          <w:rFonts w:ascii="Garamond" w:hAnsi="Garamond"/>
          <w:b/>
          <w:sz w:val="28"/>
          <w:szCs w:val="28"/>
        </w:rPr>
        <w:t xml:space="preserve">Liquor. </w:t>
      </w:r>
    </w:p>
    <w:p w:rsidR="007A7350" w:rsidRPr="00821280" w:rsidRDefault="007A7350" w:rsidP="00821280">
      <w:pPr>
        <w:pStyle w:val="BodyText"/>
        <w:spacing w:after="0" w:line="276" w:lineRule="auto"/>
        <w:ind w:left="720"/>
        <w:jc w:val="both"/>
        <w:rPr>
          <w:rFonts w:ascii="Garamond" w:hAnsi="Garamond"/>
        </w:rPr>
      </w:pPr>
      <w:r w:rsidRPr="00821280">
        <w:rPr>
          <w:rFonts w:ascii="Garamond" w:hAnsi="Garamond"/>
        </w:rPr>
        <w:t xml:space="preserve">Cocoa mass or Liquor shall be the product obtained by mechanical disintegration of cocoa nibs without extraction or addition of any of its </w:t>
      </w:r>
      <w:r w:rsidRPr="00821280">
        <w:rPr>
          <w:rFonts w:ascii="Garamond" w:hAnsi="Garamond"/>
          <w:shd w:val="clear" w:color="auto" w:fill="FFFFFF"/>
        </w:rPr>
        <w:t>constituents</w:t>
      </w:r>
      <w:r w:rsidRPr="00821280">
        <w:rPr>
          <w:rFonts w:ascii="Garamond" w:hAnsi="Garamond"/>
        </w:rPr>
        <w:t xml:space="preserve"> and the fat </w:t>
      </w:r>
      <w:r w:rsidR="0046453B" w:rsidRPr="00821280">
        <w:rPr>
          <w:rFonts w:ascii="Garamond" w:hAnsi="Garamond"/>
        </w:rPr>
        <w:t xml:space="preserve">content shall </w:t>
      </w:r>
      <w:r w:rsidR="004E5793" w:rsidRPr="00821280">
        <w:rPr>
          <w:rFonts w:ascii="Garamond" w:hAnsi="Garamond"/>
        </w:rPr>
        <w:t>be</w:t>
      </w:r>
      <w:r w:rsidR="0046453B" w:rsidRPr="00821280">
        <w:rPr>
          <w:rFonts w:ascii="Garamond" w:hAnsi="Garamond"/>
        </w:rPr>
        <w:t xml:space="preserve"> 47</w:t>
      </w:r>
      <w:r w:rsidR="004E5793" w:rsidRPr="00821280">
        <w:rPr>
          <w:rFonts w:ascii="Garamond" w:hAnsi="Garamond"/>
        </w:rPr>
        <w:t xml:space="preserve"> -</w:t>
      </w:r>
      <w:r w:rsidR="0046453B" w:rsidRPr="00821280">
        <w:rPr>
          <w:rFonts w:ascii="Garamond" w:hAnsi="Garamond"/>
        </w:rPr>
        <w:t xml:space="preserve"> 60</w:t>
      </w:r>
      <w:r w:rsidRPr="00821280">
        <w:rPr>
          <w:rFonts w:ascii="Garamond" w:hAnsi="Garamond"/>
        </w:rPr>
        <w:t xml:space="preserve">% of cocoa butter calculated on the dry matter basis (m/m). </w:t>
      </w:r>
    </w:p>
    <w:p w:rsidR="00436231" w:rsidRPr="00821280" w:rsidRDefault="00436231" w:rsidP="00821280">
      <w:pPr>
        <w:pStyle w:val="BodyText"/>
        <w:spacing w:after="0" w:line="276" w:lineRule="auto"/>
        <w:ind w:left="720"/>
        <w:jc w:val="both"/>
        <w:rPr>
          <w:rFonts w:ascii="Garamond" w:hAnsi="Garamond"/>
        </w:rPr>
      </w:pPr>
    </w:p>
    <w:p w:rsidR="007A7350" w:rsidRPr="00821280" w:rsidRDefault="007A7350" w:rsidP="00821280">
      <w:pPr>
        <w:pStyle w:val="BodyText"/>
        <w:numPr>
          <w:ilvl w:val="1"/>
          <w:numId w:val="6"/>
        </w:numPr>
        <w:spacing w:after="0" w:line="276" w:lineRule="auto"/>
        <w:jc w:val="both"/>
        <w:rPr>
          <w:rFonts w:ascii="Garamond" w:hAnsi="Garamond"/>
          <w:b/>
          <w:sz w:val="28"/>
          <w:szCs w:val="28"/>
        </w:rPr>
      </w:pPr>
      <w:r w:rsidRPr="00821280">
        <w:rPr>
          <w:rFonts w:ascii="Garamond" w:hAnsi="Garamond"/>
          <w:b/>
          <w:sz w:val="28"/>
          <w:szCs w:val="28"/>
        </w:rPr>
        <w:t xml:space="preserve">Chocolate, Chocolate powder and </w:t>
      </w:r>
      <w:r w:rsidR="0046453B" w:rsidRPr="00821280">
        <w:rPr>
          <w:rFonts w:ascii="Garamond" w:hAnsi="Garamond"/>
          <w:b/>
          <w:sz w:val="28"/>
          <w:szCs w:val="28"/>
        </w:rPr>
        <w:t xml:space="preserve">Chocolate </w:t>
      </w:r>
      <w:r w:rsidRPr="00821280">
        <w:rPr>
          <w:rFonts w:ascii="Garamond" w:hAnsi="Garamond"/>
          <w:b/>
          <w:sz w:val="28"/>
          <w:szCs w:val="28"/>
        </w:rPr>
        <w:t>drink.</w:t>
      </w:r>
    </w:p>
    <w:p w:rsidR="00E42A4C" w:rsidRPr="00821280" w:rsidRDefault="007A7350" w:rsidP="00821280">
      <w:pPr>
        <w:pStyle w:val="NoSpacing"/>
        <w:numPr>
          <w:ilvl w:val="0"/>
          <w:numId w:val="25"/>
        </w:numPr>
        <w:spacing w:line="276" w:lineRule="auto"/>
        <w:jc w:val="both"/>
        <w:rPr>
          <w:rFonts w:ascii="Garamond" w:hAnsi="Garamond"/>
        </w:rPr>
      </w:pPr>
      <w:r w:rsidRPr="00821280">
        <w:rPr>
          <w:rFonts w:ascii="Garamond" w:hAnsi="Garamond"/>
        </w:rPr>
        <w:t xml:space="preserve">Chocolate shall be the homogenous product obtained by an adequate process of manufacture, from a mixture of one or more </w:t>
      </w:r>
      <w:r w:rsidR="00A60096" w:rsidRPr="00821280">
        <w:rPr>
          <w:rFonts w:ascii="Garamond" w:hAnsi="Garamond"/>
        </w:rPr>
        <w:t>cocoa products</w:t>
      </w:r>
      <w:r w:rsidRPr="00821280">
        <w:rPr>
          <w:rFonts w:ascii="Garamond" w:hAnsi="Garamond"/>
        </w:rPr>
        <w:t xml:space="preserve"> (not less than 60% m/m cocoa content) with or </w:t>
      </w:r>
      <w:r w:rsidRPr="00821280">
        <w:rPr>
          <w:rFonts w:ascii="Garamond" w:hAnsi="Garamond"/>
        </w:rPr>
        <w:lastRenderedPageBreak/>
        <w:t xml:space="preserve">without the addition of cocoa </w:t>
      </w:r>
      <w:r w:rsidR="005A2EE9" w:rsidRPr="00821280">
        <w:rPr>
          <w:rFonts w:ascii="Garamond" w:hAnsi="Garamond"/>
        </w:rPr>
        <w:t>butter, milk</w:t>
      </w:r>
      <w:r w:rsidR="00EC12CF" w:rsidRPr="00821280">
        <w:rPr>
          <w:rFonts w:ascii="Garamond" w:hAnsi="Garamond"/>
        </w:rPr>
        <w:t xml:space="preserve"> products, sugars and/or sweeteners, and other additives </w:t>
      </w:r>
      <w:r w:rsidRPr="00821280">
        <w:rPr>
          <w:rFonts w:ascii="Garamond" w:hAnsi="Garamond"/>
        </w:rPr>
        <w:t>or any other approved optional ingredient</w:t>
      </w:r>
      <w:r w:rsidR="00A60096" w:rsidRPr="00821280">
        <w:rPr>
          <w:rFonts w:ascii="Garamond" w:hAnsi="Garamond"/>
        </w:rPr>
        <w:t xml:space="preserve">. </w:t>
      </w:r>
      <w:r w:rsidRPr="00821280">
        <w:rPr>
          <w:rFonts w:ascii="Garamond" w:hAnsi="Garamond"/>
        </w:rPr>
        <w:t xml:space="preserve"> </w:t>
      </w:r>
      <w:r w:rsidR="00EC12CF" w:rsidRPr="00821280">
        <w:rPr>
          <w:rFonts w:ascii="Garamond" w:hAnsi="Garamond"/>
        </w:rPr>
        <w:t xml:space="preserve">Other edible foodstuffs, excluding added flour and </w:t>
      </w:r>
      <w:r w:rsidR="005A2EE9" w:rsidRPr="00821280">
        <w:rPr>
          <w:rFonts w:ascii="Garamond" w:hAnsi="Garamond"/>
        </w:rPr>
        <w:t>starch,</w:t>
      </w:r>
      <w:r w:rsidR="00EC12CF" w:rsidRPr="00821280">
        <w:rPr>
          <w:rFonts w:ascii="Garamond" w:hAnsi="Garamond"/>
        </w:rPr>
        <w:t xml:space="preserve"> animal fats other than milk fat, may be added to form various chocolate products.</w:t>
      </w:r>
      <w:r w:rsidR="00A60096" w:rsidRPr="00821280">
        <w:rPr>
          <w:rFonts w:ascii="Garamond" w:hAnsi="Garamond"/>
        </w:rPr>
        <w:t xml:space="preserve"> These combined additions shall be limited to 40% of the total weight of the finished product.</w:t>
      </w:r>
    </w:p>
    <w:p w:rsidR="00E42A4C" w:rsidRPr="00821280" w:rsidRDefault="00EF00AF" w:rsidP="00821280">
      <w:pPr>
        <w:pStyle w:val="NoSpacing"/>
        <w:numPr>
          <w:ilvl w:val="0"/>
          <w:numId w:val="25"/>
        </w:numPr>
        <w:spacing w:line="276" w:lineRule="auto"/>
        <w:jc w:val="both"/>
        <w:rPr>
          <w:rFonts w:ascii="Garamond" w:hAnsi="Garamond"/>
        </w:rPr>
      </w:pPr>
      <w:r w:rsidRPr="00821280">
        <w:rPr>
          <w:rFonts w:ascii="Garamond" w:hAnsi="Garamond"/>
        </w:rPr>
        <w:t>The addition of vegetable fats other than cocoa butter shall not exceed 5% of the finished product, after deduction of the total weight of any other added edible foodstuffs, without reducing the minimum contents of cocoa materials.</w:t>
      </w:r>
    </w:p>
    <w:p w:rsidR="00E42A4C" w:rsidRPr="00821280" w:rsidRDefault="007A7350" w:rsidP="00821280">
      <w:pPr>
        <w:pStyle w:val="NoSpacing"/>
        <w:numPr>
          <w:ilvl w:val="0"/>
          <w:numId w:val="25"/>
        </w:numPr>
        <w:spacing w:line="276" w:lineRule="auto"/>
        <w:jc w:val="both"/>
        <w:rPr>
          <w:rFonts w:ascii="Garamond" w:hAnsi="Garamond"/>
        </w:rPr>
      </w:pPr>
      <w:r w:rsidRPr="00821280">
        <w:rPr>
          <w:rFonts w:ascii="Garamond" w:hAnsi="Garamond"/>
        </w:rPr>
        <w:t>Chocola</w:t>
      </w:r>
      <w:r w:rsidR="004E5793" w:rsidRPr="00821280">
        <w:rPr>
          <w:rFonts w:ascii="Garamond" w:hAnsi="Garamond"/>
        </w:rPr>
        <w:t xml:space="preserve">te powder shall be a mixture of </w:t>
      </w:r>
      <w:r w:rsidRPr="00821280">
        <w:rPr>
          <w:rFonts w:ascii="Garamond" w:hAnsi="Garamond"/>
        </w:rPr>
        <w:t>cocoa powder and sugars and or sweeteners containing not less than 32% m/m cocoa powder (29 %m/m) on the dry matter basis.</w:t>
      </w:r>
    </w:p>
    <w:p w:rsidR="007A7350" w:rsidRPr="00821280" w:rsidRDefault="007A7350" w:rsidP="00821280">
      <w:pPr>
        <w:pStyle w:val="NoSpacing"/>
        <w:numPr>
          <w:ilvl w:val="0"/>
          <w:numId w:val="25"/>
        </w:numPr>
        <w:spacing w:line="276" w:lineRule="auto"/>
        <w:jc w:val="both"/>
        <w:rPr>
          <w:rFonts w:ascii="Garamond" w:hAnsi="Garamond"/>
        </w:rPr>
      </w:pPr>
      <w:r w:rsidRPr="00821280">
        <w:rPr>
          <w:rFonts w:ascii="Garamond" w:hAnsi="Garamond"/>
        </w:rPr>
        <w:t>Chocolate Drink shall contain not less than 25% m/m of cocoa powder.</w:t>
      </w:r>
    </w:p>
    <w:p w:rsidR="007A1759" w:rsidRPr="00821280" w:rsidRDefault="007A1759" w:rsidP="00821280">
      <w:pPr>
        <w:pStyle w:val="NoSpacing"/>
        <w:spacing w:line="276" w:lineRule="auto"/>
        <w:ind w:left="1080"/>
        <w:jc w:val="both"/>
        <w:rPr>
          <w:rFonts w:ascii="Garamond" w:hAnsi="Garamond"/>
        </w:rPr>
      </w:pPr>
    </w:p>
    <w:p w:rsidR="007A7350" w:rsidRPr="00821280" w:rsidRDefault="007A7350" w:rsidP="00821280">
      <w:pPr>
        <w:pStyle w:val="BodyText"/>
        <w:spacing w:after="0" w:line="276" w:lineRule="auto"/>
        <w:jc w:val="both"/>
        <w:rPr>
          <w:rFonts w:ascii="Garamond" w:hAnsi="Garamond"/>
          <w:b/>
          <w:sz w:val="28"/>
          <w:szCs w:val="28"/>
        </w:rPr>
      </w:pPr>
      <w:r w:rsidRPr="00821280">
        <w:rPr>
          <w:rFonts w:ascii="Garamond" w:hAnsi="Garamond"/>
          <w:b/>
          <w:sz w:val="28"/>
          <w:szCs w:val="28"/>
        </w:rPr>
        <w:t>7.</w:t>
      </w:r>
      <w:r w:rsidRPr="00821280">
        <w:rPr>
          <w:rFonts w:ascii="Garamond" w:hAnsi="Garamond"/>
          <w:b/>
          <w:sz w:val="28"/>
          <w:szCs w:val="28"/>
        </w:rPr>
        <w:tab/>
        <w:t>Types of Chocolate.</w:t>
      </w:r>
    </w:p>
    <w:p w:rsidR="00F0331B" w:rsidRPr="00821280" w:rsidRDefault="007A7350" w:rsidP="00821280">
      <w:pPr>
        <w:pStyle w:val="NoSpacing"/>
        <w:numPr>
          <w:ilvl w:val="1"/>
          <w:numId w:val="3"/>
        </w:numPr>
        <w:spacing w:line="276" w:lineRule="auto"/>
        <w:jc w:val="both"/>
        <w:rPr>
          <w:rFonts w:ascii="Garamond" w:hAnsi="Garamond"/>
        </w:rPr>
      </w:pPr>
      <w:r w:rsidRPr="00821280">
        <w:rPr>
          <w:rFonts w:ascii="Garamond" w:hAnsi="Garamond"/>
        </w:rPr>
        <w:t>Chocolate (</w:t>
      </w:r>
      <w:r w:rsidR="00EC12CF" w:rsidRPr="00821280">
        <w:rPr>
          <w:rFonts w:ascii="Garamond" w:hAnsi="Garamond"/>
        </w:rPr>
        <w:t xml:space="preserve"> or </w:t>
      </w:r>
      <w:r w:rsidRPr="00821280">
        <w:rPr>
          <w:rFonts w:ascii="Garamond" w:hAnsi="Garamond"/>
        </w:rPr>
        <w:t xml:space="preserve">bitter sweet, semi-sweet or dark </w:t>
      </w:r>
      <w:r w:rsidR="005A2EE9" w:rsidRPr="00821280">
        <w:rPr>
          <w:rFonts w:ascii="Garamond" w:hAnsi="Garamond"/>
        </w:rPr>
        <w:t>chocolate</w:t>
      </w:r>
      <w:r w:rsidR="00EC12CF" w:rsidRPr="00821280">
        <w:rPr>
          <w:rFonts w:ascii="Garamond" w:hAnsi="Garamond"/>
        </w:rPr>
        <w:t xml:space="preserve"> “</w:t>
      </w:r>
      <w:r w:rsidR="005A2EE9" w:rsidRPr="00821280">
        <w:rPr>
          <w:rFonts w:ascii="Garamond" w:hAnsi="Garamond"/>
        </w:rPr>
        <w:t>chocolate</w:t>
      </w:r>
      <w:r w:rsidR="00EC12CF" w:rsidRPr="00821280">
        <w:rPr>
          <w:rFonts w:ascii="Garamond" w:hAnsi="Garamond"/>
        </w:rPr>
        <w:t xml:space="preserve"> fondant” </w:t>
      </w:r>
      <w:r w:rsidRPr="00821280">
        <w:rPr>
          <w:rFonts w:ascii="Garamond" w:hAnsi="Garamond"/>
        </w:rPr>
        <w:t>) shall contain on a dry matter basis, not less than 35% total cocoa solids of which not less than 18% shall be cocoa butter and not less than 14% fat-free cocoa solids.</w:t>
      </w:r>
    </w:p>
    <w:p w:rsidR="00F0331B" w:rsidRPr="00821280" w:rsidRDefault="007A7350" w:rsidP="00821280">
      <w:pPr>
        <w:pStyle w:val="NoSpacing"/>
        <w:numPr>
          <w:ilvl w:val="1"/>
          <w:numId w:val="3"/>
        </w:numPr>
        <w:spacing w:line="276" w:lineRule="auto"/>
        <w:jc w:val="both"/>
        <w:rPr>
          <w:rFonts w:ascii="Garamond" w:hAnsi="Garamond"/>
        </w:rPr>
      </w:pPr>
      <w:r w:rsidRPr="00821280">
        <w:rPr>
          <w:rFonts w:ascii="Garamond" w:hAnsi="Garamond"/>
        </w:rPr>
        <w:t xml:space="preserve">Sweet Chocolate or Sweet Chocolate coating shall contain on a dry matter basis, not less than 30% total cocoa solids of which at least 18% shall be cocoa butter and at least 12% fat-free cocoa solids and all other permissible ingredients shall not exceed 70% and shall contain on the dry, sugar-free and fat-free basis, no greater proportion of crude fibre, total ash, or ash insoluble in hydrochloric acid respectively than does cocoa nib on the dry matter basis. </w:t>
      </w:r>
    </w:p>
    <w:p w:rsidR="00F0331B" w:rsidRPr="00821280" w:rsidRDefault="007A7350" w:rsidP="00821280">
      <w:pPr>
        <w:pStyle w:val="NoSpacing"/>
        <w:numPr>
          <w:ilvl w:val="1"/>
          <w:numId w:val="3"/>
        </w:numPr>
        <w:spacing w:line="276" w:lineRule="auto"/>
        <w:jc w:val="both"/>
        <w:rPr>
          <w:rFonts w:ascii="Garamond" w:hAnsi="Garamond"/>
        </w:rPr>
      </w:pPr>
      <w:r w:rsidRPr="00821280">
        <w:rPr>
          <w:rFonts w:ascii="Garamond" w:hAnsi="Garamond"/>
          <w:shd w:val="clear" w:color="auto" w:fill="FFFFFF"/>
        </w:rPr>
        <w:t>Couverture</w:t>
      </w:r>
      <w:r w:rsidRPr="00821280">
        <w:rPr>
          <w:rFonts w:ascii="Garamond" w:hAnsi="Garamond"/>
        </w:rPr>
        <w:t xml:space="preserve"> Chocolate shall contain on a dry matter basis, not less than 35% total cocoa solids of which not less than 31% shall be cocoa butter and not less than 2.5% of fat-free cocoa solids.</w:t>
      </w:r>
    </w:p>
    <w:p w:rsidR="00017C54" w:rsidRPr="00821280" w:rsidRDefault="00017C54" w:rsidP="00821280">
      <w:pPr>
        <w:pStyle w:val="NoSpacing"/>
        <w:numPr>
          <w:ilvl w:val="1"/>
          <w:numId w:val="3"/>
        </w:numPr>
        <w:spacing w:line="276" w:lineRule="auto"/>
        <w:jc w:val="both"/>
        <w:rPr>
          <w:rFonts w:ascii="Garamond" w:hAnsi="Garamond"/>
        </w:rPr>
      </w:pPr>
      <w:r w:rsidRPr="00821280">
        <w:rPr>
          <w:rFonts w:ascii="Garamond" w:hAnsi="Garamond"/>
        </w:rPr>
        <w:t>Milk Chocolate shall contain, on a dry matter basis, not less than 25% cocoa solid</w:t>
      </w:r>
      <w:r w:rsidR="001B3BD1" w:rsidRPr="00821280">
        <w:rPr>
          <w:rFonts w:ascii="Garamond" w:hAnsi="Garamond"/>
        </w:rPr>
        <w:t xml:space="preserve">s (including a minimum of </w:t>
      </w:r>
      <w:r w:rsidRPr="00821280">
        <w:rPr>
          <w:rFonts w:ascii="Garamond" w:hAnsi="Garamond"/>
        </w:rPr>
        <w:t>2.5% fat-free cocoa solids) and a specified minimum of milk solids b</w:t>
      </w:r>
      <w:r w:rsidR="001B3BD1" w:rsidRPr="00821280">
        <w:rPr>
          <w:rFonts w:ascii="Garamond" w:hAnsi="Garamond"/>
        </w:rPr>
        <w:t xml:space="preserve">etween 12% and 14% (including a </w:t>
      </w:r>
      <w:r w:rsidRPr="00821280">
        <w:rPr>
          <w:rFonts w:ascii="Garamond" w:hAnsi="Garamond"/>
        </w:rPr>
        <w:t>minimum of milk fat between 2.5% and 3.5%).</w:t>
      </w:r>
    </w:p>
    <w:p w:rsidR="00B86168" w:rsidRPr="00821280" w:rsidRDefault="00017C54" w:rsidP="00821280">
      <w:pPr>
        <w:pStyle w:val="BodyText"/>
        <w:spacing w:after="0" w:line="276" w:lineRule="auto"/>
        <w:ind w:left="990"/>
        <w:jc w:val="both"/>
        <w:rPr>
          <w:rFonts w:ascii="Garamond" w:hAnsi="Garamond"/>
        </w:rPr>
      </w:pPr>
      <w:r w:rsidRPr="00821280">
        <w:rPr>
          <w:rFonts w:ascii="Garamond" w:hAnsi="Garamond"/>
        </w:rPr>
        <w:t>Milk solids" refers to the addition of milk ingredients in their natural</w:t>
      </w:r>
      <w:r w:rsidRPr="00821280">
        <w:rPr>
          <w:rFonts w:ascii="Garamond" w:hAnsi="Garamond"/>
        </w:rPr>
        <w:br/>
        <w:t>proportions, except that milk fat may be added, or removed.</w:t>
      </w:r>
    </w:p>
    <w:p w:rsidR="00B86168" w:rsidRPr="00821280" w:rsidRDefault="00DD35E5" w:rsidP="00821280">
      <w:pPr>
        <w:pStyle w:val="BodyText"/>
        <w:numPr>
          <w:ilvl w:val="1"/>
          <w:numId w:val="3"/>
        </w:numPr>
        <w:spacing w:after="0" w:line="276" w:lineRule="auto"/>
        <w:jc w:val="both"/>
        <w:rPr>
          <w:rFonts w:ascii="Garamond" w:hAnsi="Garamond"/>
        </w:rPr>
      </w:pPr>
      <w:r w:rsidRPr="00821280">
        <w:rPr>
          <w:rFonts w:ascii="Garamond" w:hAnsi="Garamond"/>
          <w:iCs/>
        </w:rPr>
        <w:t xml:space="preserve">Family Milk Chocolate </w:t>
      </w:r>
      <w:r w:rsidRPr="00821280">
        <w:rPr>
          <w:rFonts w:ascii="Garamond" w:hAnsi="Garamond"/>
        </w:rPr>
        <w:t>shall contain, on a dry matter basis, not less tha</w:t>
      </w:r>
      <w:r w:rsidR="001B3BD1" w:rsidRPr="00821280">
        <w:rPr>
          <w:rFonts w:ascii="Garamond" w:hAnsi="Garamond"/>
        </w:rPr>
        <w:t xml:space="preserve">n 20% cocoa solids (including a </w:t>
      </w:r>
      <w:r w:rsidRPr="00821280">
        <w:rPr>
          <w:rFonts w:ascii="Garamond" w:hAnsi="Garamond"/>
        </w:rPr>
        <w:t>minimum of 2.5% fat-free cocoa solids) and not less than 20% milk solids (including a minimum of 5% mil</w:t>
      </w:r>
      <w:r w:rsidR="001B3BD1" w:rsidRPr="00821280">
        <w:rPr>
          <w:rFonts w:ascii="Garamond" w:hAnsi="Garamond"/>
        </w:rPr>
        <w:t xml:space="preserve">k </w:t>
      </w:r>
      <w:r w:rsidRPr="00821280">
        <w:rPr>
          <w:rFonts w:ascii="Garamond" w:hAnsi="Garamond"/>
        </w:rPr>
        <w:t>fat).</w:t>
      </w:r>
    </w:p>
    <w:p w:rsidR="00B86168" w:rsidRPr="00821280" w:rsidRDefault="00DD35E5" w:rsidP="00821280">
      <w:pPr>
        <w:pStyle w:val="BodyText"/>
        <w:numPr>
          <w:ilvl w:val="1"/>
          <w:numId w:val="3"/>
        </w:numPr>
        <w:spacing w:after="0" w:line="276" w:lineRule="auto"/>
        <w:jc w:val="both"/>
        <w:rPr>
          <w:rFonts w:ascii="Garamond" w:hAnsi="Garamond"/>
        </w:rPr>
      </w:pPr>
      <w:r w:rsidRPr="00821280">
        <w:rPr>
          <w:rFonts w:ascii="Garamond" w:hAnsi="Garamond"/>
          <w:iCs/>
        </w:rPr>
        <w:t xml:space="preserve">Milk Chocolate Couverture </w:t>
      </w:r>
      <w:r w:rsidRPr="00821280">
        <w:rPr>
          <w:rFonts w:ascii="Garamond" w:hAnsi="Garamond"/>
        </w:rPr>
        <w:t>shall contain, on a dry matter basis, not less tha</w:t>
      </w:r>
      <w:r w:rsidR="001C256C" w:rsidRPr="00821280">
        <w:rPr>
          <w:rFonts w:ascii="Garamond" w:hAnsi="Garamond"/>
        </w:rPr>
        <w:t xml:space="preserve">n 25% cocoa solids (including a </w:t>
      </w:r>
      <w:r w:rsidRPr="00821280">
        <w:rPr>
          <w:rFonts w:ascii="Garamond" w:hAnsi="Garamond"/>
        </w:rPr>
        <w:t>minimum of 2.5% non-fat cocoa solids) and not less than 14% milk solids (i</w:t>
      </w:r>
      <w:r w:rsidR="001C256C" w:rsidRPr="00821280">
        <w:rPr>
          <w:rFonts w:ascii="Garamond" w:hAnsi="Garamond"/>
        </w:rPr>
        <w:t xml:space="preserve">ncluding a minimum of 3.5% milk </w:t>
      </w:r>
      <w:r w:rsidRPr="00821280">
        <w:rPr>
          <w:rFonts w:ascii="Garamond" w:hAnsi="Garamond"/>
        </w:rPr>
        <w:t>fat) and a total fat of not less than 31%.</w:t>
      </w:r>
      <w:r w:rsidR="00464BD4" w:rsidRPr="00821280">
        <w:rPr>
          <w:rFonts w:ascii="Garamond" w:hAnsi="Garamond"/>
        </w:rPr>
        <w:t xml:space="preserve"> </w:t>
      </w:r>
    </w:p>
    <w:p w:rsidR="00464BD4" w:rsidRPr="00821280" w:rsidRDefault="00464BD4" w:rsidP="00821280">
      <w:pPr>
        <w:pStyle w:val="BodyText"/>
        <w:numPr>
          <w:ilvl w:val="1"/>
          <w:numId w:val="3"/>
        </w:numPr>
        <w:spacing w:after="0" w:line="276" w:lineRule="auto"/>
        <w:jc w:val="both"/>
        <w:rPr>
          <w:rFonts w:ascii="Garamond" w:hAnsi="Garamond"/>
        </w:rPr>
      </w:pPr>
      <w:r w:rsidRPr="00821280">
        <w:rPr>
          <w:rFonts w:ascii="Garamond" w:hAnsi="Garamond"/>
          <w:iCs/>
        </w:rPr>
        <w:t xml:space="preserve">White Chocolate </w:t>
      </w:r>
      <w:r w:rsidRPr="00821280">
        <w:rPr>
          <w:rFonts w:ascii="Garamond" w:hAnsi="Garamond"/>
        </w:rPr>
        <w:t>shall contain, on a dry matter basis, not less than 20% cocoa butter and not less than 14% milk solids (including a minimum milk fat in a range of 2.5% to 3.5%</w:t>
      </w:r>
    </w:p>
    <w:p w:rsidR="00DD35E5" w:rsidRPr="00821280" w:rsidRDefault="00DD35E5" w:rsidP="00821280">
      <w:pPr>
        <w:pStyle w:val="BodyText"/>
        <w:spacing w:after="0" w:line="276" w:lineRule="auto"/>
        <w:ind w:left="540"/>
        <w:jc w:val="both"/>
        <w:rPr>
          <w:rFonts w:ascii="Garamond" w:hAnsi="Garamond"/>
        </w:rPr>
      </w:pPr>
    </w:p>
    <w:p w:rsidR="00F0331B" w:rsidRPr="00821280" w:rsidRDefault="00F0331B" w:rsidP="00821280">
      <w:pPr>
        <w:pStyle w:val="BodyText"/>
        <w:spacing w:after="0" w:line="276" w:lineRule="auto"/>
        <w:ind w:left="180"/>
        <w:jc w:val="both"/>
        <w:rPr>
          <w:rFonts w:ascii="Garamond" w:hAnsi="Garamond"/>
          <w:b/>
          <w:sz w:val="28"/>
          <w:szCs w:val="28"/>
        </w:rPr>
      </w:pPr>
      <w:r w:rsidRPr="00821280">
        <w:rPr>
          <w:rFonts w:ascii="Garamond" w:hAnsi="Garamond"/>
          <w:b/>
          <w:sz w:val="28"/>
          <w:szCs w:val="28"/>
        </w:rPr>
        <w:t>8.</w:t>
      </w:r>
      <w:r w:rsidRPr="00821280">
        <w:rPr>
          <w:rFonts w:ascii="Garamond" w:hAnsi="Garamond"/>
          <w:sz w:val="28"/>
          <w:szCs w:val="28"/>
        </w:rPr>
        <w:tab/>
      </w:r>
      <w:r w:rsidRPr="00821280">
        <w:rPr>
          <w:rFonts w:ascii="Garamond" w:hAnsi="Garamond"/>
          <w:b/>
          <w:sz w:val="28"/>
          <w:szCs w:val="28"/>
        </w:rPr>
        <w:t>Vermicelli and Flakes (Drops, shavings).</w:t>
      </w:r>
    </w:p>
    <w:p w:rsidR="00F0331B" w:rsidRPr="00821280" w:rsidRDefault="00F0331B" w:rsidP="00821280">
      <w:pPr>
        <w:pStyle w:val="BodyText"/>
        <w:spacing w:after="0" w:line="276" w:lineRule="auto"/>
        <w:ind w:left="720"/>
        <w:jc w:val="both"/>
        <w:rPr>
          <w:rFonts w:ascii="Garamond" w:hAnsi="Garamond"/>
        </w:rPr>
      </w:pPr>
      <w:r w:rsidRPr="00821280">
        <w:rPr>
          <w:rFonts w:ascii="Garamond" w:hAnsi="Garamond"/>
        </w:rPr>
        <w:t>Vermicelli and Flakes are cocoa products obtained by mixing, extrusion and hardening technique which gives unique, crisp textural properties to the products and Vermicelli are presented in the form of short, cylindrical grains and flakes in the form of small flat pieces.</w:t>
      </w:r>
    </w:p>
    <w:p w:rsidR="00233AB7" w:rsidRPr="00821280" w:rsidRDefault="00464BD4" w:rsidP="00821280">
      <w:pPr>
        <w:pStyle w:val="NoSpacing"/>
        <w:numPr>
          <w:ilvl w:val="0"/>
          <w:numId w:val="26"/>
        </w:numPr>
        <w:spacing w:line="276" w:lineRule="auto"/>
        <w:jc w:val="both"/>
        <w:rPr>
          <w:rFonts w:ascii="Garamond" w:hAnsi="Garamond"/>
        </w:rPr>
      </w:pPr>
      <w:r w:rsidRPr="00821280">
        <w:rPr>
          <w:rFonts w:ascii="Garamond" w:hAnsi="Garamond"/>
          <w:iCs/>
        </w:rPr>
        <w:lastRenderedPageBreak/>
        <w:t xml:space="preserve">Chocolate Vermicelli / Chocolate Flakes </w:t>
      </w:r>
      <w:r w:rsidRPr="00821280">
        <w:rPr>
          <w:rFonts w:ascii="Garamond" w:hAnsi="Garamond"/>
        </w:rPr>
        <w:t>shall contain, on a dry matter basis, not less than 32% total cocoa solids, of which at least 12% shall be cocoa butter and 14% fat-free cocoa solids.</w:t>
      </w:r>
    </w:p>
    <w:p w:rsidR="00233AB7" w:rsidRPr="00821280" w:rsidRDefault="00233AB7" w:rsidP="00821280">
      <w:pPr>
        <w:pStyle w:val="NoSpacing"/>
        <w:spacing w:line="276" w:lineRule="auto"/>
        <w:ind w:left="720"/>
        <w:jc w:val="both"/>
        <w:rPr>
          <w:rFonts w:ascii="Garamond" w:hAnsi="Garamond"/>
        </w:rPr>
      </w:pPr>
    </w:p>
    <w:p w:rsidR="00464BD4" w:rsidRPr="00821280" w:rsidRDefault="00464BD4" w:rsidP="00821280">
      <w:pPr>
        <w:pStyle w:val="NoSpacing"/>
        <w:numPr>
          <w:ilvl w:val="0"/>
          <w:numId w:val="26"/>
        </w:numPr>
        <w:spacing w:line="276" w:lineRule="auto"/>
        <w:jc w:val="both"/>
        <w:rPr>
          <w:rFonts w:ascii="Garamond" w:hAnsi="Garamond"/>
        </w:rPr>
      </w:pPr>
      <w:r w:rsidRPr="00821280">
        <w:rPr>
          <w:rFonts w:ascii="Garamond" w:hAnsi="Garamond"/>
          <w:iCs/>
        </w:rPr>
        <w:t xml:space="preserve">Milk Chocolate Vermicelli / Milk Chocolate Flakes </w:t>
      </w:r>
      <w:r w:rsidRPr="00821280">
        <w:rPr>
          <w:rFonts w:ascii="Garamond" w:hAnsi="Garamond"/>
        </w:rPr>
        <w:t>shall contain, on a dry matter basis, not less than 20% cocoa solids (including a minimum of 2.5% fat-free cocoa solids) and not less than 12% milk solids (including a minimum of 3% milk fat).</w:t>
      </w:r>
    </w:p>
    <w:p w:rsidR="00464BD4" w:rsidRPr="00821280" w:rsidRDefault="00464BD4" w:rsidP="00821280">
      <w:pPr>
        <w:pStyle w:val="BodyText"/>
        <w:spacing w:after="0" w:line="276" w:lineRule="auto"/>
        <w:jc w:val="both"/>
        <w:rPr>
          <w:rFonts w:ascii="Garamond" w:hAnsi="Garamond"/>
        </w:rPr>
      </w:pPr>
    </w:p>
    <w:p w:rsidR="00464BD4" w:rsidRPr="00821280" w:rsidRDefault="00233AB7" w:rsidP="00821280">
      <w:pPr>
        <w:pStyle w:val="BodyText"/>
        <w:spacing w:after="0" w:line="276" w:lineRule="auto"/>
        <w:jc w:val="both"/>
        <w:rPr>
          <w:rFonts w:ascii="Garamond" w:hAnsi="Garamond"/>
          <w:b/>
          <w:sz w:val="28"/>
          <w:szCs w:val="28"/>
        </w:rPr>
      </w:pPr>
      <w:r w:rsidRPr="00821280">
        <w:rPr>
          <w:rFonts w:ascii="Garamond" w:hAnsi="Garamond"/>
          <w:b/>
          <w:sz w:val="28"/>
          <w:szCs w:val="28"/>
        </w:rPr>
        <w:t xml:space="preserve">9. </w:t>
      </w:r>
      <w:r w:rsidRPr="00821280">
        <w:rPr>
          <w:rFonts w:ascii="Garamond" w:hAnsi="Garamond"/>
          <w:b/>
          <w:sz w:val="28"/>
          <w:szCs w:val="28"/>
        </w:rPr>
        <w:tab/>
      </w:r>
      <w:r w:rsidR="00464BD4" w:rsidRPr="00821280">
        <w:rPr>
          <w:rFonts w:ascii="Garamond" w:hAnsi="Garamond"/>
          <w:b/>
          <w:sz w:val="28"/>
          <w:szCs w:val="28"/>
        </w:rPr>
        <w:t>Filled Chocolate.</w:t>
      </w:r>
    </w:p>
    <w:p w:rsidR="00464BD4" w:rsidRPr="00821280" w:rsidRDefault="00464BD4" w:rsidP="00821280">
      <w:pPr>
        <w:pStyle w:val="BodyText"/>
        <w:numPr>
          <w:ilvl w:val="0"/>
          <w:numId w:val="14"/>
        </w:numPr>
        <w:spacing w:after="0" w:line="276" w:lineRule="auto"/>
        <w:jc w:val="both"/>
        <w:rPr>
          <w:rFonts w:ascii="Garamond" w:hAnsi="Garamond"/>
        </w:rPr>
      </w:pPr>
      <w:r w:rsidRPr="00821280">
        <w:rPr>
          <w:rFonts w:ascii="Garamond" w:hAnsi="Garamond"/>
        </w:rPr>
        <w:t xml:space="preserve">Filled Chocolate is a product covered by a coating of one or more of the chocolates defined </w:t>
      </w:r>
      <w:r w:rsidR="005A2EE9" w:rsidRPr="00821280">
        <w:rPr>
          <w:rFonts w:ascii="Garamond" w:hAnsi="Garamond"/>
        </w:rPr>
        <w:t>in section</w:t>
      </w:r>
      <w:r w:rsidR="00233AB7" w:rsidRPr="00821280">
        <w:rPr>
          <w:rFonts w:ascii="Garamond" w:hAnsi="Garamond"/>
        </w:rPr>
        <w:t xml:space="preserve"> 7 of  </w:t>
      </w:r>
      <w:r w:rsidRPr="00821280">
        <w:rPr>
          <w:rFonts w:ascii="Garamond" w:hAnsi="Garamond"/>
        </w:rPr>
        <w:t xml:space="preserve"> “A” </w:t>
      </w:r>
      <w:r w:rsidR="00233AB7" w:rsidRPr="00821280">
        <w:rPr>
          <w:rFonts w:ascii="Garamond" w:hAnsi="Garamond"/>
        </w:rPr>
        <w:t xml:space="preserve">Schedule </w:t>
      </w:r>
      <w:r w:rsidRPr="00821280">
        <w:rPr>
          <w:rFonts w:ascii="Garamond" w:hAnsi="Garamond"/>
        </w:rPr>
        <w:t xml:space="preserve">to these Regulations, with the exception of Chocolate a la taza, the center of which is clearly distinct through its composition from the external coating and it does not include flour confectionery, pastry, </w:t>
      </w:r>
      <w:proofErr w:type="gramStart"/>
      <w:r w:rsidRPr="00821280">
        <w:rPr>
          <w:rFonts w:ascii="Garamond" w:hAnsi="Garamond"/>
        </w:rPr>
        <w:t>biscuit</w:t>
      </w:r>
      <w:proofErr w:type="gramEnd"/>
      <w:r w:rsidRPr="00821280">
        <w:rPr>
          <w:rFonts w:ascii="Garamond" w:hAnsi="Garamond"/>
        </w:rPr>
        <w:t xml:space="preserve"> or ice-cream products. </w:t>
      </w:r>
    </w:p>
    <w:p w:rsidR="00464BD4" w:rsidRPr="00821280" w:rsidRDefault="00464BD4" w:rsidP="00821280">
      <w:pPr>
        <w:pStyle w:val="BodyText"/>
        <w:numPr>
          <w:ilvl w:val="0"/>
          <w:numId w:val="14"/>
        </w:numPr>
        <w:spacing w:after="0" w:line="276" w:lineRule="auto"/>
        <w:jc w:val="both"/>
        <w:rPr>
          <w:rFonts w:ascii="Garamond" w:hAnsi="Garamond"/>
        </w:rPr>
      </w:pPr>
      <w:r w:rsidRPr="00821280">
        <w:rPr>
          <w:rFonts w:ascii="Garamond" w:hAnsi="Garamond"/>
        </w:rPr>
        <w:t xml:space="preserve">The chocolate part of the coating </w:t>
      </w:r>
      <w:r w:rsidR="005A2EE9" w:rsidRPr="00821280">
        <w:rPr>
          <w:rFonts w:ascii="Garamond" w:hAnsi="Garamond"/>
        </w:rPr>
        <w:t>shall make</w:t>
      </w:r>
      <w:r w:rsidRPr="00821280">
        <w:rPr>
          <w:rFonts w:ascii="Garamond" w:hAnsi="Garamond"/>
        </w:rPr>
        <w:t xml:space="preserve"> up at least 25% of the total weight of the product concerned.</w:t>
      </w:r>
    </w:p>
    <w:p w:rsidR="00464BD4" w:rsidRPr="00821280" w:rsidRDefault="00464BD4" w:rsidP="00821280">
      <w:pPr>
        <w:pStyle w:val="BodyText"/>
        <w:spacing w:after="0" w:line="276" w:lineRule="auto"/>
        <w:jc w:val="both"/>
        <w:rPr>
          <w:rFonts w:ascii="Garamond" w:hAnsi="Garamond"/>
        </w:rPr>
      </w:pPr>
    </w:p>
    <w:p w:rsidR="00A2428D" w:rsidRPr="00821280" w:rsidRDefault="00464BD4" w:rsidP="00821280">
      <w:pPr>
        <w:pStyle w:val="BodyText"/>
        <w:numPr>
          <w:ilvl w:val="2"/>
          <w:numId w:val="10"/>
        </w:numPr>
        <w:spacing w:after="0" w:line="276" w:lineRule="auto"/>
        <w:ind w:left="142"/>
        <w:jc w:val="both"/>
        <w:rPr>
          <w:rFonts w:ascii="Garamond" w:hAnsi="Garamond"/>
          <w:b/>
          <w:sz w:val="28"/>
          <w:szCs w:val="28"/>
        </w:rPr>
      </w:pPr>
      <w:r w:rsidRPr="00821280">
        <w:rPr>
          <w:rFonts w:ascii="Garamond" w:hAnsi="Garamond"/>
          <w:b/>
          <w:sz w:val="28"/>
          <w:szCs w:val="28"/>
        </w:rPr>
        <w:t>Other Chocolate products.</w:t>
      </w:r>
    </w:p>
    <w:p w:rsidR="00233AB7" w:rsidRPr="00821280" w:rsidRDefault="00464BD4" w:rsidP="00821280">
      <w:pPr>
        <w:pStyle w:val="BodyText"/>
        <w:spacing w:after="0" w:line="276" w:lineRule="auto"/>
        <w:ind w:left="360"/>
        <w:jc w:val="both"/>
        <w:rPr>
          <w:rFonts w:ascii="Garamond" w:hAnsi="Garamond"/>
          <w:b/>
          <w:iCs/>
        </w:rPr>
      </w:pPr>
      <w:r w:rsidRPr="00821280">
        <w:rPr>
          <w:rFonts w:ascii="Garamond" w:hAnsi="Garamond"/>
        </w:rPr>
        <w:t xml:space="preserve">Other chocolate products are the additional commercially </w:t>
      </w:r>
      <w:r w:rsidRPr="00821280">
        <w:rPr>
          <w:rFonts w:ascii="Garamond" w:hAnsi="Garamond"/>
          <w:bCs/>
          <w:iCs/>
        </w:rPr>
        <w:t>available products that rely for their essential character</w:t>
      </w:r>
      <w:r w:rsidRPr="00821280">
        <w:rPr>
          <w:rFonts w:ascii="Garamond" w:hAnsi="Garamond"/>
        </w:rPr>
        <w:t xml:space="preserve"> </w:t>
      </w:r>
      <w:r w:rsidRPr="00821280">
        <w:rPr>
          <w:rFonts w:ascii="Garamond" w:hAnsi="Garamond"/>
          <w:bCs/>
          <w:iCs/>
        </w:rPr>
        <w:t>either totally or extensively on cocoa material and these include:-</w:t>
      </w:r>
    </w:p>
    <w:p w:rsidR="00464BD4" w:rsidRPr="00821280" w:rsidRDefault="00174A21" w:rsidP="00821280">
      <w:pPr>
        <w:pStyle w:val="BodyText"/>
        <w:numPr>
          <w:ilvl w:val="0"/>
          <w:numId w:val="27"/>
        </w:numPr>
        <w:spacing w:after="0" w:line="276" w:lineRule="auto"/>
        <w:jc w:val="both"/>
        <w:rPr>
          <w:rFonts w:ascii="Garamond" w:hAnsi="Garamond"/>
          <w:bCs/>
          <w:iCs/>
        </w:rPr>
      </w:pPr>
      <w:r w:rsidRPr="00821280">
        <w:rPr>
          <w:rFonts w:ascii="Garamond" w:hAnsi="Garamond"/>
          <w:iCs/>
        </w:rPr>
        <w:t xml:space="preserve">A Chocolate </w:t>
      </w:r>
      <w:r w:rsidRPr="00821280">
        <w:rPr>
          <w:rFonts w:ascii="Garamond" w:hAnsi="Garamond"/>
        </w:rPr>
        <w:t xml:space="preserve">or </w:t>
      </w:r>
      <w:r w:rsidRPr="00821280">
        <w:rPr>
          <w:rFonts w:ascii="Garamond" w:hAnsi="Garamond"/>
          <w:iCs/>
        </w:rPr>
        <w:t xml:space="preserve">Praline </w:t>
      </w:r>
      <w:r w:rsidRPr="00821280">
        <w:rPr>
          <w:rFonts w:ascii="Garamond" w:hAnsi="Garamond"/>
        </w:rPr>
        <w:t>designates the product in a single mouthful size, wh</w:t>
      </w:r>
      <w:r w:rsidR="001C256C" w:rsidRPr="00821280">
        <w:rPr>
          <w:rFonts w:ascii="Garamond" w:hAnsi="Garamond"/>
        </w:rPr>
        <w:t xml:space="preserve">ere the amount of the chocolate </w:t>
      </w:r>
      <w:r w:rsidRPr="00821280">
        <w:rPr>
          <w:rFonts w:ascii="Garamond" w:hAnsi="Garamond"/>
        </w:rPr>
        <w:t>component shall not be less than 25% of the total weight of the product.</w:t>
      </w:r>
      <w:r w:rsidR="00464BD4" w:rsidRPr="00821280">
        <w:rPr>
          <w:rFonts w:ascii="Garamond" w:hAnsi="Garamond"/>
        </w:rPr>
        <w:t xml:space="preserve"> </w:t>
      </w:r>
    </w:p>
    <w:p w:rsidR="007F26C0" w:rsidRPr="00821280" w:rsidRDefault="00464BD4" w:rsidP="00821280">
      <w:pPr>
        <w:pStyle w:val="NoSpacing"/>
        <w:spacing w:line="276" w:lineRule="auto"/>
        <w:ind w:left="720"/>
        <w:jc w:val="both"/>
        <w:rPr>
          <w:rFonts w:ascii="Garamond" w:hAnsi="Garamond"/>
        </w:rPr>
      </w:pPr>
      <w:r w:rsidRPr="00821280">
        <w:rPr>
          <w:rFonts w:ascii="Garamond" w:hAnsi="Garamond"/>
        </w:rPr>
        <w:t xml:space="preserve">The product shall consist of either filled chocolate or a single or combination of the chocolates as defined under Section </w:t>
      </w:r>
      <w:r w:rsidR="007F26C0" w:rsidRPr="00821280">
        <w:rPr>
          <w:rFonts w:ascii="Garamond" w:hAnsi="Garamond"/>
        </w:rPr>
        <w:t>(7) of Schedule “A”</w:t>
      </w:r>
      <w:r w:rsidRPr="00821280">
        <w:rPr>
          <w:rFonts w:ascii="Garamond" w:hAnsi="Garamond"/>
        </w:rPr>
        <w:t xml:space="preserve"> with exception of </w:t>
      </w:r>
      <w:r w:rsidRPr="00821280">
        <w:rPr>
          <w:rFonts w:ascii="Garamond" w:hAnsi="Garamond"/>
          <w:iCs/>
        </w:rPr>
        <w:t>chocolate a la taza</w:t>
      </w:r>
      <w:r w:rsidRPr="00821280">
        <w:rPr>
          <w:rFonts w:ascii="Garamond" w:hAnsi="Garamond"/>
        </w:rPr>
        <w:t xml:space="preserve">, </w:t>
      </w:r>
      <w:r w:rsidRPr="00821280">
        <w:rPr>
          <w:rFonts w:ascii="Garamond" w:hAnsi="Garamond"/>
          <w:iCs/>
        </w:rPr>
        <w:t xml:space="preserve">chocolate familiar a la taza </w:t>
      </w:r>
      <w:r w:rsidRPr="00821280">
        <w:rPr>
          <w:rFonts w:ascii="Garamond" w:hAnsi="Garamond"/>
        </w:rPr>
        <w:t xml:space="preserve">and </w:t>
      </w:r>
      <w:r w:rsidR="005A2EE9" w:rsidRPr="00821280">
        <w:rPr>
          <w:rFonts w:ascii="Garamond" w:hAnsi="Garamond"/>
        </w:rPr>
        <w:t>products of</w:t>
      </w:r>
      <w:r w:rsidR="007F26C0" w:rsidRPr="00821280">
        <w:rPr>
          <w:rFonts w:ascii="Garamond" w:hAnsi="Garamond"/>
        </w:rPr>
        <w:t xml:space="preserve"> </w:t>
      </w:r>
      <w:r w:rsidRPr="00821280">
        <w:rPr>
          <w:rFonts w:ascii="Garamond" w:hAnsi="Garamond"/>
          <w:iCs/>
        </w:rPr>
        <w:t>chocolate para mesa</w:t>
      </w:r>
      <w:r w:rsidRPr="00821280">
        <w:rPr>
          <w:rFonts w:ascii="Garamond" w:hAnsi="Garamond"/>
        </w:rPr>
        <w:t>.</w:t>
      </w:r>
    </w:p>
    <w:p w:rsidR="00B86168" w:rsidRPr="00821280" w:rsidRDefault="00174A21" w:rsidP="00821280">
      <w:pPr>
        <w:pStyle w:val="NoSpacing"/>
        <w:numPr>
          <w:ilvl w:val="0"/>
          <w:numId w:val="27"/>
        </w:numPr>
        <w:spacing w:line="276" w:lineRule="auto"/>
        <w:jc w:val="both"/>
        <w:rPr>
          <w:rFonts w:ascii="Garamond" w:hAnsi="Garamond"/>
        </w:rPr>
      </w:pPr>
      <w:r w:rsidRPr="00821280">
        <w:rPr>
          <w:rFonts w:ascii="Garamond" w:hAnsi="Garamond"/>
        </w:rPr>
        <w:t>“</w:t>
      </w:r>
      <w:bookmarkStart w:id="0" w:name="_GoBack"/>
      <w:proofErr w:type="spellStart"/>
      <w:r w:rsidRPr="002C39F6">
        <w:rPr>
          <w:rFonts w:ascii="Garamond" w:hAnsi="Garamond"/>
          <w:b/>
          <w:iCs/>
        </w:rPr>
        <w:t>Gianduja</w:t>
      </w:r>
      <w:bookmarkEnd w:id="0"/>
      <w:proofErr w:type="spellEnd"/>
      <w:r w:rsidRPr="00821280">
        <w:rPr>
          <w:rFonts w:ascii="Garamond" w:hAnsi="Garamond"/>
        </w:rPr>
        <w:t>” (or one of the derivatives of the word “</w:t>
      </w:r>
      <w:r w:rsidRPr="00821280">
        <w:rPr>
          <w:rFonts w:ascii="Garamond" w:hAnsi="Garamond"/>
          <w:iCs/>
        </w:rPr>
        <w:t>Gianduja</w:t>
      </w:r>
      <w:r w:rsidRPr="00821280">
        <w:rPr>
          <w:rFonts w:ascii="Garamond" w:hAnsi="Garamond"/>
        </w:rPr>
        <w:t xml:space="preserve">”) </w:t>
      </w:r>
      <w:r w:rsidRPr="00821280">
        <w:rPr>
          <w:rFonts w:ascii="Garamond" w:hAnsi="Garamond"/>
          <w:iCs/>
        </w:rPr>
        <w:t xml:space="preserve">Chocolate </w:t>
      </w:r>
      <w:r w:rsidRPr="00821280">
        <w:rPr>
          <w:rFonts w:ascii="Garamond" w:hAnsi="Garamond"/>
        </w:rPr>
        <w:t>is the p</w:t>
      </w:r>
      <w:r w:rsidR="001C256C" w:rsidRPr="00821280">
        <w:rPr>
          <w:rFonts w:ascii="Garamond" w:hAnsi="Garamond"/>
        </w:rPr>
        <w:t xml:space="preserve">roduct obtained, firstly, from </w:t>
      </w:r>
      <w:r w:rsidRPr="00821280">
        <w:rPr>
          <w:rFonts w:ascii="Garamond" w:hAnsi="Garamond"/>
        </w:rPr>
        <w:t>chocolate having a minimum total dry cocoa solids content of 32%, includ</w:t>
      </w:r>
      <w:r w:rsidR="001C256C" w:rsidRPr="00821280">
        <w:rPr>
          <w:rFonts w:ascii="Garamond" w:hAnsi="Garamond"/>
        </w:rPr>
        <w:t xml:space="preserve">ing a minimum dry non-fat cocoa </w:t>
      </w:r>
      <w:r w:rsidRPr="00821280">
        <w:rPr>
          <w:rFonts w:ascii="Garamond" w:hAnsi="Garamond"/>
        </w:rPr>
        <w:t>solids content of 8%, and, secondly, from finely ground hazelnuts such that the product contains not less than</w:t>
      </w:r>
      <w:r w:rsidRPr="00821280">
        <w:rPr>
          <w:rFonts w:ascii="Garamond" w:hAnsi="Garamond"/>
        </w:rPr>
        <w:br/>
        <w:t>20 % and not more than 40% of hazelnuts.</w:t>
      </w:r>
    </w:p>
    <w:p w:rsidR="00A2428D" w:rsidRPr="00821280" w:rsidRDefault="00A2428D" w:rsidP="00821280">
      <w:pPr>
        <w:pStyle w:val="NoSpacing"/>
        <w:spacing w:line="276" w:lineRule="auto"/>
        <w:ind w:firstLine="720"/>
        <w:jc w:val="both"/>
        <w:rPr>
          <w:rFonts w:ascii="Garamond" w:hAnsi="Garamond"/>
        </w:rPr>
      </w:pPr>
      <w:r w:rsidRPr="00821280">
        <w:rPr>
          <w:rFonts w:ascii="Garamond" w:hAnsi="Garamond"/>
        </w:rPr>
        <w:t>The following may be added:</w:t>
      </w:r>
    </w:p>
    <w:p w:rsidR="00B86168" w:rsidRPr="00821280" w:rsidRDefault="00FA01AD" w:rsidP="00821280">
      <w:pPr>
        <w:pStyle w:val="NoSpacing"/>
        <w:numPr>
          <w:ilvl w:val="0"/>
          <w:numId w:val="16"/>
        </w:numPr>
        <w:spacing w:line="276" w:lineRule="auto"/>
        <w:jc w:val="both"/>
        <w:rPr>
          <w:rFonts w:ascii="Garamond" w:hAnsi="Garamond"/>
        </w:rPr>
      </w:pPr>
      <w:r w:rsidRPr="00821280">
        <w:rPr>
          <w:rFonts w:ascii="Garamond" w:hAnsi="Garamond"/>
        </w:rPr>
        <w:t>milk and/or dry milk solids obtained by evaporation, in such proportion</w:t>
      </w:r>
      <w:r w:rsidR="00B86168" w:rsidRPr="00821280">
        <w:rPr>
          <w:rFonts w:ascii="Garamond" w:hAnsi="Garamond"/>
        </w:rPr>
        <w:t xml:space="preserve"> that the finished product does </w:t>
      </w:r>
      <w:r w:rsidRPr="00821280">
        <w:rPr>
          <w:rFonts w:ascii="Garamond" w:hAnsi="Garamond"/>
        </w:rPr>
        <w:t>not contain more than 5% dry milk solids ;</w:t>
      </w:r>
    </w:p>
    <w:p w:rsidR="007A7350" w:rsidRPr="00821280" w:rsidRDefault="00FA01AD" w:rsidP="00821280">
      <w:pPr>
        <w:pStyle w:val="NoSpacing"/>
        <w:numPr>
          <w:ilvl w:val="0"/>
          <w:numId w:val="16"/>
        </w:numPr>
        <w:spacing w:line="276" w:lineRule="auto"/>
        <w:jc w:val="both"/>
        <w:rPr>
          <w:rFonts w:ascii="Garamond" w:hAnsi="Garamond"/>
        </w:rPr>
      </w:pPr>
      <w:proofErr w:type="gramStart"/>
      <w:r w:rsidRPr="00821280">
        <w:rPr>
          <w:rFonts w:ascii="Garamond" w:hAnsi="Garamond"/>
        </w:rPr>
        <w:t>almonds</w:t>
      </w:r>
      <w:proofErr w:type="gramEnd"/>
      <w:r w:rsidRPr="00821280">
        <w:rPr>
          <w:rFonts w:ascii="Garamond" w:hAnsi="Garamond"/>
        </w:rPr>
        <w:t>, hazelnuts and other nut varieties, either whole or broken, in suc</w:t>
      </w:r>
      <w:r w:rsidR="00B86168" w:rsidRPr="00821280">
        <w:rPr>
          <w:rFonts w:ascii="Garamond" w:hAnsi="Garamond"/>
        </w:rPr>
        <w:t xml:space="preserve">h quantities that, together with </w:t>
      </w:r>
      <w:r w:rsidRPr="00821280">
        <w:rPr>
          <w:rFonts w:ascii="Garamond" w:hAnsi="Garamond"/>
        </w:rPr>
        <w:t>the ground hazelnuts, they do not exceed 60% of the total weight of the product.</w:t>
      </w:r>
    </w:p>
    <w:p w:rsidR="00B86168" w:rsidRPr="00821280" w:rsidRDefault="00B86168" w:rsidP="00821280">
      <w:pPr>
        <w:pStyle w:val="NoSpacing"/>
        <w:numPr>
          <w:ilvl w:val="0"/>
          <w:numId w:val="27"/>
        </w:numPr>
        <w:spacing w:line="276" w:lineRule="auto"/>
        <w:jc w:val="both"/>
        <w:rPr>
          <w:rFonts w:ascii="Garamond" w:hAnsi="Garamond"/>
          <w:b/>
          <w:bCs/>
        </w:rPr>
      </w:pPr>
      <w:r w:rsidRPr="00821280">
        <w:rPr>
          <w:rFonts w:ascii="Garamond" w:hAnsi="Garamond"/>
          <w:b/>
          <w:bCs/>
        </w:rPr>
        <w:t>Gianduja Milk Chocolate</w:t>
      </w:r>
    </w:p>
    <w:p w:rsidR="00FA01AD" w:rsidRPr="00821280" w:rsidRDefault="00B86168" w:rsidP="00821280">
      <w:pPr>
        <w:pStyle w:val="NoSpacing"/>
        <w:spacing w:line="276" w:lineRule="auto"/>
        <w:ind w:left="720"/>
        <w:jc w:val="both"/>
        <w:rPr>
          <w:rFonts w:ascii="Garamond" w:hAnsi="Garamond"/>
        </w:rPr>
      </w:pPr>
      <w:r w:rsidRPr="00821280">
        <w:rPr>
          <w:rFonts w:ascii="Garamond" w:hAnsi="Garamond"/>
        </w:rPr>
        <w:t>“</w:t>
      </w:r>
      <w:r w:rsidRPr="00821280">
        <w:rPr>
          <w:rFonts w:ascii="Garamond" w:hAnsi="Garamond"/>
          <w:iCs/>
        </w:rPr>
        <w:t>Gianduja</w:t>
      </w:r>
      <w:r w:rsidRPr="00821280">
        <w:rPr>
          <w:rFonts w:ascii="Garamond" w:hAnsi="Garamond"/>
        </w:rPr>
        <w:t>” (or one of the derivatives of the word “</w:t>
      </w:r>
      <w:r w:rsidRPr="00821280">
        <w:rPr>
          <w:rFonts w:ascii="Garamond" w:hAnsi="Garamond"/>
          <w:iCs/>
        </w:rPr>
        <w:t>Gianduja</w:t>
      </w:r>
      <w:r w:rsidRPr="00821280">
        <w:rPr>
          <w:rFonts w:ascii="Garamond" w:hAnsi="Garamond"/>
        </w:rPr>
        <w:t xml:space="preserve">”) </w:t>
      </w:r>
      <w:r w:rsidRPr="00821280">
        <w:rPr>
          <w:rFonts w:ascii="Garamond" w:hAnsi="Garamond"/>
          <w:iCs/>
        </w:rPr>
        <w:t xml:space="preserve">Milk Chocolate </w:t>
      </w:r>
      <w:r w:rsidRPr="00821280">
        <w:rPr>
          <w:rFonts w:ascii="Garamond" w:hAnsi="Garamond"/>
        </w:rPr>
        <w:t xml:space="preserve">is the product </w:t>
      </w:r>
      <w:proofErr w:type="spellStart"/>
      <w:r w:rsidRPr="00821280">
        <w:rPr>
          <w:rFonts w:ascii="Garamond" w:hAnsi="Garamond"/>
        </w:rPr>
        <w:t>obtained,firstly</w:t>
      </w:r>
      <w:proofErr w:type="spellEnd"/>
      <w:r w:rsidRPr="00821280">
        <w:rPr>
          <w:rFonts w:ascii="Garamond" w:hAnsi="Garamond"/>
        </w:rPr>
        <w:t>, from milk chocolate having a minimum dry milk solids content of 10% and, secondly, from finely ground hazelnuts such that the product contains not less than 15 % and not more than 40% of hazelnuts.</w:t>
      </w:r>
      <w:r w:rsidRPr="00821280">
        <w:rPr>
          <w:rFonts w:ascii="Garamond" w:hAnsi="Garamond"/>
        </w:rPr>
        <w:br/>
        <w:t xml:space="preserve"> The following may be added: Almonds, hazelnuts and other nut varieties, either whole or broken, </w:t>
      </w:r>
      <w:r w:rsidRPr="00821280">
        <w:rPr>
          <w:rFonts w:ascii="Garamond" w:hAnsi="Garamond"/>
        </w:rPr>
        <w:lastRenderedPageBreak/>
        <w:t>in such quantities that, together with the ground hazelnuts, they do not exceed 60% of the total weight of the product.</w:t>
      </w:r>
    </w:p>
    <w:p w:rsidR="00A2428D" w:rsidRPr="00821280" w:rsidRDefault="00FA01AD" w:rsidP="00821280">
      <w:pPr>
        <w:pStyle w:val="NoSpacing"/>
        <w:numPr>
          <w:ilvl w:val="0"/>
          <w:numId w:val="27"/>
        </w:numPr>
        <w:spacing w:line="276" w:lineRule="auto"/>
        <w:rPr>
          <w:rFonts w:ascii="Garamond" w:hAnsi="Garamond"/>
          <w:b/>
          <w:bCs/>
        </w:rPr>
      </w:pPr>
      <w:r w:rsidRPr="00821280">
        <w:rPr>
          <w:rFonts w:ascii="Garamond" w:hAnsi="Garamond"/>
          <w:b/>
          <w:bCs/>
        </w:rPr>
        <w:t xml:space="preserve"> Chocolate para mesa</w:t>
      </w:r>
      <w:r w:rsidRPr="00821280">
        <w:rPr>
          <w:rFonts w:ascii="Garamond" w:hAnsi="Garamond"/>
        </w:rPr>
        <w:br/>
      </w:r>
      <w:r w:rsidRPr="00821280">
        <w:rPr>
          <w:rFonts w:ascii="Garamond" w:hAnsi="Garamond"/>
          <w:iCs/>
        </w:rPr>
        <w:t xml:space="preserve">Chocolate para mesa </w:t>
      </w:r>
      <w:r w:rsidRPr="00821280">
        <w:rPr>
          <w:rFonts w:ascii="Garamond" w:hAnsi="Garamond"/>
        </w:rPr>
        <w:t>is unrefined chocolate in which the grain size of su</w:t>
      </w:r>
      <w:r w:rsidR="00A2428D" w:rsidRPr="00821280">
        <w:rPr>
          <w:rFonts w:ascii="Garamond" w:hAnsi="Garamond"/>
        </w:rPr>
        <w:t>gars is larger than 70 microns.</w:t>
      </w:r>
    </w:p>
    <w:p w:rsidR="00A2428D" w:rsidRPr="00821280" w:rsidRDefault="00FA01AD" w:rsidP="00821280">
      <w:pPr>
        <w:pStyle w:val="NoSpacing"/>
        <w:numPr>
          <w:ilvl w:val="0"/>
          <w:numId w:val="27"/>
        </w:numPr>
        <w:spacing w:line="276" w:lineRule="auto"/>
        <w:rPr>
          <w:rFonts w:ascii="Garamond" w:hAnsi="Garamond"/>
          <w:b/>
          <w:bCs/>
        </w:rPr>
      </w:pPr>
      <w:r w:rsidRPr="00821280">
        <w:rPr>
          <w:rFonts w:ascii="Garamond" w:hAnsi="Garamond"/>
          <w:b/>
          <w:bCs/>
        </w:rPr>
        <w:t>Chocolate para mesa</w:t>
      </w:r>
      <w:r w:rsidRPr="00821280">
        <w:rPr>
          <w:rFonts w:ascii="Garamond" w:hAnsi="Garamond"/>
        </w:rPr>
        <w:br/>
      </w:r>
      <w:r w:rsidRPr="00821280">
        <w:rPr>
          <w:rFonts w:ascii="Garamond" w:hAnsi="Garamond"/>
          <w:iCs/>
        </w:rPr>
        <w:t xml:space="preserve">Chocolate para mesa </w:t>
      </w:r>
      <w:r w:rsidRPr="00821280">
        <w:rPr>
          <w:rFonts w:ascii="Garamond" w:hAnsi="Garamond"/>
        </w:rPr>
        <w:t xml:space="preserve">shall contain, on a dry matter basis, not less than 20% </w:t>
      </w:r>
      <w:r w:rsidR="00273C3B" w:rsidRPr="00821280">
        <w:rPr>
          <w:rFonts w:ascii="Garamond" w:hAnsi="Garamond"/>
        </w:rPr>
        <w:t xml:space="preserve">total cocoa solids (including a </w:t>
      </w:r>
      <w:r w:rsidRPr="00821280">
        <w:rPr>
          <w:rFonts w:ascii="Garamond" w:hAnsi="Garamond"/>
        </w:rPr>
        <w:t>minimum of 11% cocoa butter and a minimu</w:t>
      </w:r>
      <w:r w:rsidR="00A2428D" w:rsidRPr="00821280">
        <w:rPr>
          <w:rFonts w:ascii="Garamond" w:hAnsi="Garamond"/>
        </w:rPr>
        <w:t>m of 9% fat-free cocoa solids).</w:t>
      </w:r>
    </w:p>
    <w:p w:rsidR="00A2428D" w:rsidRPr="00821280" w:rsidRDefault="00FA01AD" w:rsidP="00821280">
      <w:pPr>
        <w:pStyle w:val="NoSpacing"/>
        <w:numPr>
          <w:ilvl w:val="0"/>
          <w:numId w:val="27"/>
        </w:numPr>
        <w:spacing w:line="276" w:lineRule="auto"/>
        <w:rPr>
          <w:rFonts w:ascii="Garamond" w:hAnsi="Garamond"/>
          <w:b/>
          <w:bCs/>
        </w:rPr>
      </w:pPr>
      <w:r w:rsidRPr="00821280">
        <w:rPr>
          <w:rFonts w:ascii="Garamond" w:hAnsi="Garamond"/>
          <w:b/>
          <w:bCs/>
        </w:rPr>
        <w:t>Semi-bitter chocolate para mesa</w:t>
      </w:r>
      <w:r w:rsidRPr="00821280">
        <w:rPr>
          <w:rFonts w:ascii="Garamond" w:hAnsi="Garamond"/>
        </w:rPr>
        <w:br/>
      </w:r>
      <w:r w:rsidRPr="00821280">
        <w:rPr>
          <w:rFonts w:ascii="Garamond" w:hAnsi="Garamond"/>
          <w:iCs/>
        </w:rPr>
        <w:t xml:space="preserve">Semi-bitter Chocolate para mesa </w:t>
      </w:r>
      <w:r w:rsidRPr="00821280">
        <w:rPr>
          <w:rFonts w:ascii="Garamond" w:hAnsi="Garamond"/>
        </w:rPr>
        <w:t xml:space="preserve">shall contain, on a dry matter basis, not less than 30% total cocoa </w:t>
      </w:r>
      <w:proofErr w:type="gramStart"/>
      <w:r w:rsidRPr="00821280">
        <w:rPr>
          <w:rFonts w:ascii="Garamond" w:hAnsi="Garamond"/>
        </w:rPr>
        <w:t>solids</w:t>
      </w:r>
      <w:proofErr w:type="gramEnd"/>
      <w:r w:rsidRPr="00821280">
        <w:rPr>
          <w:rFonts w:ascii="Garamond" w:hAnsi="Garamond"/>
        </w:rPr>
        <w:br/>
        <w:t>(including a minimum of 15% cocoa butter and a minimum</w:t>
      </w:r>
      <w:r w:rsidR="00A2428D" w:rsidRPr="00821280">
        <w:rPr>
          <w:rFonts w:ascii="Garamond" w:hAnsi="Garamond"/>
        </w:rPr>
        <w:t xml:space="preserve"> of 14% fat-free cocoa solids).</w:t>
      </w:r>
    </w:p>
    <w:p w:rsidR="00FA01AD" w:rsidRPr="00821280" w:rsidRDefault="00FA01AD" w:rsidP="00821280">
      <w:pPr>
        <w:pStyle w:val="NoSpacing"/>
        <w:numPr>
          <w:ilvl w:val="0"/>
          <w:numId w:val="27"/>
        </w:numPr>
        <w:spacing w:line="276" w:lineRule="auto"/>
        <w:rPr>
          <w:rFonts w:ascii="Garamond" w:hAnsi="Garamond"/>
          <w:b/>
          <w:bCs/>
        </w:rPr>
      </w:pPr>
      <w:r w:rsidRPr="00821280">
        <w:rPr>
          <w:rFonts w:ascii="Garamond" w:hAnsi="Garamond"/>
          <w:b/>
          <w:bCs/>
        </w:rPr>
        <w:t>Bitter chocolate para mesa</w:t>
      </w:r>
      <w:r w:rsidRPr="00821280">
        <w:rPr>
          <w:rFonts w:ascii="Garamond" w:hAnsi="Garamond"/>
        </w:rPr>
        <w:br/>
      </w:r>
      <w:r w:rsidRPr="00821280">
        <w:rPr>
          <w:rFonts w:ascii="Garamond" w:hAnsi="Garamond"/>
          <w:iCs/>
        </w:rPr>
        <w:t xml:space="preserve">Bitter Chocolate para mesa </w:t>
      </w:r>
      <w:r w:rsidRPr="00821280">
        <w:rPr>
          <w:rFonts w:ascii="Garamond" w:hAnsi="Garamond"/>
        </w:rPr>
        <w:t>shall contain, on a dry matter basis, not less than 40% total cocoa solid (including a minimum of 22% cocoa butter and a minimum of 18% fat-free cocoa solids).</w:t>
      </w:r>
    </w:p>
    <w:p w:rsidR="00FA01AD" w:rsidRPr="00821280" w:rsidRDefault="00FA01AD" w:rsidP="00821280">
      <w:pPr>
        <w:pStyle w:val="BodyText"/>
        <w:spacing w:after="240" w:line="276" w:lineRule="auto"/>
        <w:jc w:val="both"/>
        <w:rPr>
          <w:rFonts w:ascii="Garamond" w:hAnsi="Garamond"/>
          <w:bCs/>
          <w:iCs/>
        </w:rPr>
      </w:pPr>
    </w:p>
    <w:p w:rsidR="009C34BF" w:rsidRPr="00821280" w:rsidRDefault="009C34BF" w:rsidP="00821280">
      <w:pPr>
        <w:pStyle w:val="NoSpacing"/>
        <w:spacing w:line="276" w:lineRule="auto"/>
        <w:jc w:val="both"/>
        <w:rPr>
          <w:rFonts w:ascii="Garamond" w:hAnsi="Garamond"/>
          <w:bCs/>
          <w:iCs/>
        </w:rPr>
      </w:pPr>
      <w:r w:rsidRPr="00821280">
        <w:rPr>
          <w:rFonts w:ascii="Garamond" w:hAnsi="Garamond"/>
          <w:bCs/>
          <w:iCs/>
        </w:rPr>
        <w:t xml:space="preserve"> </w:t>
      </w:r>
      <w:r w:rsidR="00B86168" w:rsidRPr="00821280">
        <w:rPr>
          <w:rFonts w:ascii="Garamond" w:hAnsi="Garamond"/>
          <w:b/>
          <w:bCs/>
        </w:rPr>
        <w:t xml:space="preserve"> </w:t>
      </w:r>
    </w:p>
    <w:p w:rsidR="009C34BF" w:rsidRPr="00821280" w:rsidRDefault="009C34BF" w:rsidP="00821280">
      <w:pPr>
        <w:pStyle w:val="NoSpacing"/>
        <w:spacing w:line="276" w:lineRule="auto"/>
        <w:jc w:val="both"/>
        <w:rPr>
          <w:rFonts w:ascii="Garamond" w:hAnsi="Garamond"/>
          <w:bCs/>
          <w:iCs/>
        </w:rPr>
      </w:pPr>
    </w:p>
    <w:p w:rsidR="009C34BF" w:rsidRPr="00821280" w:rsidRDefault="009C34BF" w:rsidP="00821280">
      <w:pPr>
        <w:pStyle w:val="NoSpacing"/>
        <w:spacing w:line="276" w:lineRule="auto"/>
        <w:jc w:val="both"/>
        <w:rPr>
          <w:rFonts w:ascii="Garamond" w:hAnsi="Garamond"/>
          <w:bCs/>
          <w:iCs/>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8D50BA" w:rsidRDefault="008D50BA" w:rsidP="00821280">
      <w:pPr>
        <w:pStyle w:val="BodyText"/>
        <w:tabs>
          <w:tab w:val="left" w:pos="3900"/>
        </w:tabs>
        <w:spacing w:after="0" w:line="276" w:lineRule="auto"/>
        <w:jc w:val="center"/>
        <w:rPr>
          <w:rFonts w:ascii="Garamond" w:hAnsi="Garamond"/>
          <w:b/>
          <w:iCs/>
          <w:sz w:val="28"/>
          <w:szCs w:val="28"/>
        </w:rPr>
      </w:pPr>
    </w:p>
    <w:p w:rsidR="007A7350" w:rsidRPr="00821280" w:rsidRDefault="007A7350" w:rsidP="00821280">
      <w:pPr>
        <w:pStyle w:val="BodyText"/>
        <w:tabs>
          <w:tab w:val="left" w:pos="3900"/>
        </w:tabs>
        <w:spacing w:after="0" w:line="276" w:lineRule="auto"/>
        <w:jc w:val="center"/>
        <w:rPr>
          <w:rFonts w:ascii="Garamond" w:hAnsi="Garamond"/>
          <w:b/>
          <w:iCs/>
          <w:sz w:val="28"/>
          <w:szCs w:val="28"/>
        </w:rPr>
      </w:pPr>
      <w:r w:rsidRPr="00821280">
        <w:rPr>
          <w:rFonts w:ascii="Garamond" w:hAnsi="Garamond"/>
          <w:b/>
          <w:iCs/>
          <w:sz w:val="28"/>
          <w:szCs w:val="28"/>
        </w:rPr>
        <w:lastRenderedPageBreak/>
        <w:t>SCHEDULE “B”</w:t>
      </w:r>
    </w:p>
    <w:p w:rsidR="007A7350" w:rsidRPr="00821280" w:rsidRDefault="007A7350" w:rsidP="00821280">
      <w:pPr>
        <w:pStyle w:val="BodyText"/>
        <w:spacing w:after="0" w:line="276" w:lineRule="auto"/>
        <w:jc w:val="center"/>
        <w:rPr>
          <w:rFonts w:ascii="Garamond" w:hAnsi="Garamond"/>
          <w:b/>
          <w:bCs/>
          <w:iCs/>
          <w:sz w:val="28"/>
          <w:szCs w:val="28"/>
        </w:rPr>
      </w:pPr>
      <w:r w:rsidRPr="00821280">
        <w:rPr>
          <w:rFonts w:ascii="Garamond" w:hAnsi="Garamond"/>
          <w:b/>
          <w:bCs/>
          <w:iCs/>
          <w:sz w:val="28"/>
          <w:szCs w:val="28"/>
        </w:rPr>
        <w:t>Food Additives</w:t>
      </w:r>
    </w:p>
    <w:p w:rsidR="007A7350" w:rsidRPr="00821280" w:rsidRDefault="007A7350" w:rsidP="00821280">
      <w:pPr>
        <w:pStyle w:val="BodyText"/>
        <w:spacing w:after="0" w:line="276" w:lineRule="auto"/>
        <w:ind w:left="720"/>
        <w:jc w:val="both"/>
        <w:rPr>
          <w:rFonts w:ascii="Garamond" w:hAnsi="Garamond"/>
          <w:b/>
          <w:bCs/>
          <w:iCs/>
        </w:rPr>
      </w:pPr>
      <w:r w:rsidRPr="00821280">
        <w:rPr>
          <w:rFonts w:ascii="Garamond" w:hAnsi="Garamond"/>
          <w:b/>
          <w:bCs/>
          <w:iCs/>
        </w:rPr>
        <w:t>Only those food additives listed below may be used and only within the limits specified.</w:t>
      </w:r>
    </w:p>
    <w:p w:rsidR="007A7350" w:rsidRPr="00821280" w:rsidRDefault="007A7350" w:rsidP="00821280">
      <w:pPr>
        <w:pStyle w:val="BodyText"/>
        <w:numPr>
          <w:ilvl w:val="0"/>
          <w:numId w:val="2"/>
        </w:numPr>
        <w:spacing w:after="0" w:line="276" w:lineRule="auto"/>
        <w:jc w:val="both"/>
        <w:rPr>
          <w:rFonts w:ascii="Garamond" w:hAnsi="Garamond"/>
          <w:bCs/>
          <w:iCs/>
        </w:rPr>
      </w:pPr>
      <w:r w:rsidRPr="00821280">
        <w:rPr>
          <w:rFonts w:ascii="Garamond" w:hAnsi="Garamond"/>
          <w:bCs/>
          <w:iCs/>
        </w:rPr>
        <w:t>Alkalizing and neutralizing agents carried over as a result of processing cocoa materials in proportion to the maximum quantity as provided for.</w:t>
      </w:r>
    </w:p>
    <w:p w:rsidR="00A2428D" w:rsidRPr="00821280" w:rsidRDefault="00A2428D" w:rsidP="00821280">
      <w:pPr>
        <w:pStyle w:val="BodyText"/>
        <w:spacing w:after="0" w:line="276" w:lineRule="auto"/>
        <w:ind w:left="1152"/>
        <w:jc w:val="both"/>
        <w:rPr>
          <w:rFonts w:ascii="Garamond" w:hAnsi="Garamond"/>
          <w:bCs/>
          <w:iCs/>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900"/>
        <w:gridCol w:w="4140"/>
        <w:gridCol w:w="3348"/>
      </w:tblGrid>
      <w:tr w:rsidR="00C44320" w:rsidRPr="00821280" w:rsidTr="007A7350">
        <w:trPr>
          <w:trHeight w:val="332"/>
        </w:trPr>
        <w:tc>
          <w:tcPr>
            <w:tcW w:w="540" w:type="dxa"/>
            <w:shd w:val="clear" w:color="auto" w:fill="FFFFFF"/>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(b)</w:t>
            </w:r>
          </w:p>
        </w:tc>
        <w:tc>
          <w:tcPr>
            <w:tcW w:w="5040" w:type="dxa"/>
            <w:gridSpan w:val="2"/>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ACIDITY REGULATORS</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503(</w:t>
            </w:r>
            <w:proofErr w:type="spellStart"/>
            <w:r w:rsidRPr="00821280">
              <w:rPr>
                <w:rFonts w:ascii="Garamond" w:hAnsi="Garamond"/>
                <w:bCs/>
                <w:iCs/>
              </w:rPr>
              <w:t>i</w:t>
            </w:r>
            <w:proofErr w:type="spellEnd"/>
            <w:r w:rsidRPr="00821280">
              <w:rPr>
                <w:rFonts w:ascii="Garamond" w:hAnsi="Garamond"/>
                <w:bCs/>
                <w:iCs/>
              </w:rPr>
              <w:t>)</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Ammonium carbonate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527</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Ammonium hydroxide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503(ii)</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Ammonium hydrogen carbonate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170(</w:t>
            </w:r>
            <w:proofErr w:type="spellStart"/>
            <w:r w:rsidRPr="00821280">
              <w:rPr>
                <w:rFonts w:ascii="Garamond" w:hAnsi="Garamond"/>
                <w:bCs/>
                <w:iCs/>
              </w:rPr>
              <w:t>i</w:t>
            </w:r>
            <w:proofErr w:type="spellEnd"/>
            <w:r w:rsidRPr="00821280">
              <w:rPr>
                <w:rFonts w:ascii="Garamond" w:hAnsi="Garamond"/>
                <w:bCs/>
                <w:iCs/>
              </w:rPr>
              <w:t>)</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Calcium carbonate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330</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Citric acid</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504(</w:t>
            </w:r>
            <w:proofErr w:type="spellStart"/>
            <w:r w:rsidRPr="00821280">
              <w:rPr>
                <w:rFonts w:ascii="Garamond" w:hAnsi="Garamond"/>
                <w:bCs/>
                <w:iCs/>
              </w:rPr>
              <w:t>i</w:t>
            </w:r>
            <w:proofErr w:type="spellEnd"/>
            <w:r w:rsidRPr="00821280">
              <w:rPr>
                <w:rFonts w:ascii="Garamond" w:hAnsi="Garamond"/>
                <w:bCs/>
                <w:iCs/>
              </w:rPr>
              <w:t>)</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Magnesium carbonate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528</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Magnesium hydroxide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530</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Magnesium oxide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501(</w:t>
            </w:r>
            <w:proofErr w:type="spellStart"/>
            <w:r w:rsidRPr="00821280">
              <w:rPr>
                <w:rFonts w:ascii="Garamond" w:hAnsi="Garamond"/>
                <w:bCs/>
                <w:iCs/>
              </w:rPr>
              <w:t>i</w:t>
            </w:r>
            <w:proofErr w:type="spellEnd"/>
            <w:r w:rsidRPr="00821280">
              <w:rPr>
                <w:rFonts w:ascii="Garamond" w:hAnsi="Garamond"/>
                <w:bCs/>
                <w:iCs/>
              </w:rPr>
              <w:t>)</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Potassium carbonate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525</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Potassium hydroxide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501(ii)</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Potassium hydrogen carbonate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526</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Calcium hydroxide</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338</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Orthophosphoric</w:t>
            </w:r>
            <w:proofErr w:type="spellEnd"/>
            <w:r w:rsidRPr="00821280">
              <w:rPr>
                <w:rFonts w:ascii="Garamond" w:hAnsi="Garamond"/>
                <w:bCs/>
                <w:iCs/>
              </w:rPr>
              <w:t xml:space="preserve"> acid</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2.5g/kg expressed as P</w:t>
            </w:r>
            <w:r w:rsidRPr="00821280">
              <w:rPr>
                <w:rFonts w:ascii="Garamond" w:hAnsi="Garamond"/>
                <w:bCs/>
                <w:iCs/>
                <w:vertAlign w:val="subscript"/>
              </w:rPr>
              <w:t>2</w:t>
            </w:r>
            <w:r w:rsidRPr="00821280">
              <w:rPr>
                <w:rFonts w:ascii="Garamond" w:hAnsi="Garamond"/>
                <w:bCs/>
                <w:iCs/>
              </w:rPr>
              <w:t>O</w:t>
            </w:r>
            <w:r w:rsidRPr="00821280">
              <w:rPr>
                <w:rFonts w:ascii="Garamond" w:hAnsi="Garamond"/>
                <w:bCs/>
                <w:iCs/>
                <w:vertAlign w:val="subscript"/>
              </w:rPr>
              <w:t>5</w:t>
            </w:r>
            <w:r w:rsidRPr="00821280">
              <w:rPr>
                <w:rFonts w:ascii="Garamond" w:hAnsi="Garamond"/>
                <w:bCs/>
                <w:iCs/>
              </w:rPr>
              <w:t xml:space="preserve"> in finished cocoa and chocolate products.</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 4.3          L-Tartaric acid</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5g/kg in finished cocoa and chocolate</w:t>
            </w: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(c)</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EMULSIFIERS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471</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Mono-and di-glycerides of fatty acids</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322</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Lecithins</w:t>
            </w:r>
            <w:proofErr w:type="spellEnd"/>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Limited by GMP                 </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422</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Glycerol</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442</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Ammonium salts of Phosphatidic </w:t>
            </w:r>
          </w:p>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acids                                              10g/kg</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476</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Polyglycerol esters </w:t>
            </w:r>
            <w:proofErr w:type="spellStart"/>
            <w:r w:rsidRPr="00821280">
              <w:rPr>
                <w:rFonts w:ascii="Garamond" w:hAnsi="Garamond"/>
                <w:bCs/>
                <w:iCs/>
              </w:rPr>
              <w:t>interesterified</w:t>
            </w:r>
            <w:proofErr w:type="spellEnd"/>
            <w:r w:rsidRPr="00821280">
              <w:rPr>
                <w:rFonts w:ascii="Garamond" w:hAnsi="Garamond"/>
                <w:bCs/>
                <w:iCs/>
              </w:rPr>
              <w:t xml:space="preserve"> </w:t>
            </w:r>
            <w:proofErr w:type="spellStart"/>
            <w:r w:rsidRPr="00821280">
              <w:rPr>
                <w:rFonts w:ascii="Garamond" w:hAnsi="Garamond"/>
                <w:bCs/>
                <w:iCs/>
              </w:rPr>
              <w:t>Recinoleic</w:t>
            </w:r>
            <w:proofErr w:type="spellEnd"/>
            <w:r w:rsidRPr="00821280">
              <w:rPr>
                <w:rFonts w:ascii="Garamond" w:hAnsi="Garamond"/>
                <w:bCs/>
                <w:iCs/>
              </w:rPr>
              <w:t xml:space="preserve"> acid                               5g/kg       </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15g/kg              ”</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491</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Sorbitan</w:t>
            </w:r>
            <w:proofErr w:type="spellEnd"/>
            <w:r w:rsidRPr="00821280">
              <w:rPr>
                <w:rFonts w:ascii="Garamond" w:hAnsi="Garamond"/>
                <w:bCs/>
                <w:iCs/>
              </w:rPr>
              <w:t xml:space="preserve"> </w:t>
            </w:r>
            <w:proofErr w:type="spellStart"/>
            <w:r w:rsidRPr="00821280">
              <w:rPr>
                <w:rFonts w:ascii="Garamond" w:hAnsi="Garamond"/>
                <w:bCs/>
                <w:iCs/>
              </w:rPr>
              <w:t>monostearate</w:t>
            </w:r>
            <w:proofErr w:type="spellEnd"/>
            <w:r w:rsidRPr="00821280">
              <w:rPr>
                <w:rFonts w:ascii="Garamond" w:hAnsi="Garamond"/>
                <w:bCs/>
                <w:iCs/>
              </w:rPr>
              <w:t xml:space="preserve">                  10g/kg</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in combination</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492</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Sorbitan</w:t>
            </w:r>
            <w:proofErr w:type="spellEnd"/>
            <w:r w:rsidRPr="00821280">
              <w:rPr>
                <w:rFonts w:ascii="Garamond" w:hAnsi="Garamond"/>
                <w:bCs/>
                <w:iCs/>
              </w:rPr>
              <w:t xml:space="preserve"> </w:t>
            </w:r>
            <w:proofErr w:type="spellStart"/>
            <w:r w:rsidRPr="00821280">
              <w:rPr>
                <w:rFonts w:ascii="Garamond" w:hAnsi="Garamond"/>
                <w:bCs/>
                <w:iCs/>
              </w:rPr>
              <w:t>tristearate</w:t>
            </w:r>
            <w:proofErr w:type="spellEnd"/>
            <w:r w:rsidRPr="00821280">
              <w:rPr>
                <w:rFonts w:ascii="Garamond" w:hAnsi="Garamond"/>
                <w:bCs/>
                <w:iCs/>
              </w:rPr>
              <w:t xml:space="preserve">                       10g/kg</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435</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Polyoxyethylene</w:t>
            </w:r>
            <w:proofErr w:type="spellEnd"/>
            <w:r w:rsidRPr="00821280">
              <w:rPr>
                <w:rFonts w:ascii="Garamond" w:hAnsi="Garamond"/>
                <w:bCs/>
                <w:iCs/>
              </w:rPr>
              <w:t xml:space="preserve"> (20) </w:t>
            </w:r>
            <w:proofErr w:type="spellStart"/>
            <w:r w:rsidRPr="00821280">
              <w:rPr>
                <w:rFonts w:ascii="Garamond" w:hAnsi="Garamond"/>
                <w:bCs/>
                <w:iCs/>
              </w:rPr>
              <w:t>sorbitan</w:t>
            </w:r>
            <w:proofErr w:type="spellEnd"/>
            <w:r w:rsidRPr="00821280">
              <w:rPr>
                <w:rFonts w:ascii="Garamond" w:hAnsi="Garamond"/>
                <w:bCs/>
                <w:iCs/>
              </w:rPr>
              <w:t xml:space="preserve"> </w:t>
            </w:r>
            <w:proofErr w:type="spellStart"/>
            <w:r w:rsidRPr="00821280">
              <w:rPr>
                <w:rFonts w:ascii="Garamond" w:hAnsi="Garamond"/>
                <w:bCs/>
                <w:iCs/>
              </w:rPr>
              <w:t>Monostearate</w:t>
            </w:r>
            <w:proofErr w:type="spellEnd"/>
            <w:r w:rsidRPr="00821280">
              <w:rPr>
                <w:rFonts w:ascii="Garamond" w:hAnsi="Garamond"/>
                <w:bCs/>
                <w:iCs/>
              </w:rPr>
              <w:t xml:space="preserve">                                10g/kg</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p w:rsidR="00A2428D" w:rsidRDefault="00A2428D" w:rsidP="00821280">
            <w:pPr>
              <w:pStyle w:val="BodyText"/>
              <w:spacing w:after="0" w:line="276" w:lineRule="auto"/>
              <w:jc w:val="both"/>
              <w:rPr>
                <w:rFonts w:ascii="Garamond" w:hAnsi="Garamond"/>
                <w:bCs/>
                <w:iCs/>
              </w:rPr>
            </w:pPr>
          </w:p>
          <w:p w:rsidR="0066205D" w:rsidRDefault="0066205D" w:rsidP="00821280">
            <w:pPr>
              <w:pStyle w:val="BodyText"/>
              <w:spacing w:after="0" w:line="276" w:lineRule="auto"/>
              <w:jc w:val="both"/>
              <w:rPr>
                <w:rFonts w:ascii="Garamond" w:hAnsi="Garamond"/>
                <w:bCs/>
                <w:iCs/>
              </w:rPr>
            </w:pPr>
          </w:p>
          <w:p w:rsidR="0066205D" w:rsidRDefault="0066205D" w:rsidP="00821280">
            <w:pPr>
              <w:pStyle w:val="BodyText"/>
              <w:spacing w:after="0" w:line="276" w:lineRule="auto"/>
              <w:jc w:val="both"/>
              <w:rPr>
                <w:rFonts w:ascii="Garamond" w:hAnsi="Garamond"/>
                <w:bCs/>
                <w:iCs/>
              </w:rPr>
            </w:pPr>
          </w:p>
          <w:p w:rsidR="0066205D" w:rsidRPr="00821280" w:rsidRDefault="0066205D" w:rsidP="00821280">
            <w:pPr>
              <w:pStyle w:val="BodyText"/>
              <w:spacing w:after="0" w:line="276" w:lineRule="auto"/>
              <w:jc w:val="both"/>
              <w:rPr>
                <w:rFonts w:ascii="Garamond" w:hAnsi="Garamond"/>
                <w:bCs/>
                <w:iCs/>
              </w:rPr>
            </w:pP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lastRenderedPageBreak/>
              <w:t>(d)</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FLAVOURING AGENTS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w:t>
            </w:r>
            <w:proofErr w:type="spellStart"/>
            <w:r w:rsidRPr="00821280">
              <w:rPr>
                <w:rFonts w:ascii="Garamond" w:hAnsi="Garamond"/>
                <w:bCs/>
                <w:iCs/>
              </w:rPr>
              <w:t>i</w:t>
            </w:r>
            <w:proofErr w:type="spellEnd"/>
            <w:r w:rsidRPr="00821280">
              <w:rPr>
                <w:rFonts w:ascii="Garamond" w:hAnsi="Garamond"/>
                <w:bCs/>
                <w:iCs/>
              </w:rPr>
              <w:t>)</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Natural </w:t>
            </w:r>
            <w:proofErr w:type="spellStart"/>
            <w:r w:rsidRPr="00821280">
              <w:rPr>
                <w:rFonts w:ascii="Garamond" w:hAnsi="Garamond"/>
                <w:bCs/>
                <w:iCs/>
              </w:rPr>
              <w:t>flavours</w:t>
            </w:r>
            <w:proofErr w:type="spellEnd"/>
            <w:r w:rsidRPr="00821280">
              <w:rPr>
                <w:rFonts w:ascii="Garamond" w:hAnsi="Garamond"/>
                <w:bCs/>
                <w:iCs/>
              </w:rPr>
              <w:t xml:space="preserve"> as defined in the Codex </w:t>
            </w:r>
            <w:proofErr w:type="spellStart"/>
            <w:r w:rsidRPr="00821280">
              <w:rPr>
                <w:rFonts w:ascii="Garamond" w:hAnsi="Garamond"/>
                <w:bCs/>
                <w:iCs/>
              </w:rPr>
              <w:t>Alimentarius</w:t>
            </w:r>
            <w:proofErr w:type="spellEnd"/>
            <w:r w:rsidRPr="00821280">
              <w:rPr>
                <w:rFonts w:ascii="Garamond" w:hAnsi="Garamond"/>
                <w:bCs/>
                <w:iCs/>
              </w:rPr>
              <w:t xml:space="preserve">, and their synthetic equipment except those which would imitate natural chocolate or milk </w:t>
            </w:r>
            <w:proofErr w:type="spellStart"/>
            <w:r w:rsidRPr="00821280">
              <w:rPr>
                <w:rFonts w:ascii="Garamond" w:hAnsi="Garamond"/>
                <w:bCs/>
                <w:iCs/>
              </w:rPr>
              <w:t>flavours</w:t>
            </w:r>
            <w:proofErr w:type="spellEnd"/>
            <w:r w:rsidRPr="00821280">
              <w:rPr>
                <w:rFonts w:ascii="Garamond" w:hAnsi="Garamond"/>
                <w:bCs/>
                <w:iCs/>
              </w:rPr>
              <w:t>.</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(ii)</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Vanillin</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(iii)</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Ethyl vanillin</w:t>
            </w:r>
          </w:p>
        </w:tc>
        <w:tc>
          <w:tcPr>
            <w:tcW w:w="3348" w:type="dxa"/>
            <w:tcBorders>
              <w:left w:val="single" w:sz="4" w:space="0" w:color="auto"/>
            </w:tcBorders>
          </w:tcPr>
          <w:p w:rsidR="007A7350" w:rsidRDefault="007A7350" w:rsidP="00821280">
            <w:pPr>
              <w:pStyle w:val="BodyText"/>
              <w:spacing w:after="0" w:line="276" w:lineRule="auto"/>
              <w:jc w:val="both"/>
              <w:rPr>
                <w:rFonts w:ascii="Garamond" w:hAnsi="Garamond"/>
                <w:bCs/>
                <w:iCs/>
              </w:rPr>
            </w:pPr>
            <w:r w:rsidRPr="00821280">
              <w:rPr>
                <w:rFonts w:ascii="Garamond" w:hAnsi="Garamond"/>
                <w:bCs/>
                <w:iCs/>
              </w:rPr>
              <w:t>GMP</w:t>
            </w:r>
          </w:p>
          <w:p w:rsidR="0066205D" w:rsidRPr="00821280" w:rsidRDefault="0066205D" w:rsidP="00821280">
            <w:pPr>
              <w:pStyle w:val="BodyText"/>
              <w:spacing w:after="0" w:line="276" w:lineRule="auto"/>
              <w:jc w:val="both"/>
              <w:rPr>
                <w:rFonts w:ascii="Garamond" w:hAnsi="Garamond"/>
                <w:bCs/>
                <w:iCs/>
              </w:rPr>
            </w:pP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(e)</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SWEETENERS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950</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Acesulfame</w:t>
            </w:r>
            <w:proofErr w:type="spellEnd"/>
            <w:r w:rsidRPr="00821280">
              <w:rPr>
                <w:rFonts w:ascii="Garamond" w:hAnsi="Garamond"/>
                <w:bCs/>
                <w:iCs/>
              </w:rPr>
              <w:t xml:space="preserve"> K</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951</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Aspartame</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2000mg/kg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952</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Cyclamic</w:t>
            </w:r>
            <w:proofErr w:type="spellEnd"/>
            <w:r w:rsidRPr="00821280">
              <w:rPr>
                <w:rFonts w:ascii="Garamond" w:hAnsi="Garamond"/>
                <w:bCs/>
                <w:iCs/>
              </w:rPr>
              <w:t xml:space="preserve"> acid and its Na and Ca salts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954</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Saccharin and its Na and Ca salts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500mg/kg</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957</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Thaumatin</w:t>
            </w:r>
            <w:proofErr w:type="spellEnd"/>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420</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Sorbitol</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21</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Mannitol</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953</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Isolmalt</w:t>
            </w:r>
            <w:proofErr w:type="spellEnd"/>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965</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Maltitol</w:t>
            </w:r>
            <w:proofErr w:type="spellEnd"/>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966</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Lactitol</w:t>
            </w:r>
            <w:proofErr w:type="spellEnd"/>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967</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Xylitol</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959</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Neohesperidine</w:t>
            </w:r>
            <w:proofErr w:type="spellEnd"/>
            <w:r w:rsidRPr="00821280">
              <w:rPr>
                <w:rFonts w:ascii="Garamond" w:hAnsi="Garamond"/>
                <w:bCs/>
                <w:iCs/>
              </w:rPr>
              <w:t xml:space="preserve"> </w:t>
            </w:r>
            <w:proofErr w:type="spellStart"/>
            <w:r w:rsidRPr="00821280">
              <w:rPr>
                <w:rFonts w:ascii="Garamond" w:hAnsi="Garamond"/>
                <w:bCs/>
                <w:iCs/>
              </w:rPr>
              <w:t>dihydrochalcone</w:t>
            </w:r>
            <w:proofErr w:type="spellEnd"/>
          </w:p>
        </w:tc>
        <w:tc>
          <w:tcPr>
            <w:tcW w:w="3348" w:type="dxa"/>
            <w:tcBorders>
              <w:left w:val="single" w:sz="4" w:space="0" w:color="auto"/>
            </w:tcBorders>
          </w:tcPr>
          <w:p w:rsidR="007A7350" w:rsidRDefault="007A7350" w:rsidP="00821280">
            <w:pPr>
              <w:pStyle w:val="BodyText"/>
              <w:spacing w:after="0" w:line="276" w:lineRule="auto"/>
              <w:jc w:val="both"/>
              <w:rPr>
                <w:rFonts w:ascii="Garamond" w:hAnsi="Garamond"/>
                <w:bCs/>
                <w:iCs/>
              </w:rPr>
            </w:pPr>
            <w:r w:rsidRPr="00821280">
              <w:rPr>
                <w:rFonts w:ascii="Garamond" w:hAnsi="Garamond"/>
                <w:bCs/>
                <w:iCs/>
              </w:rPr>
              <w:t>100mg/kg</w:t>
            </w:r>
          </w:p>
          <w:p w:rsidR="0066205D" w:rsidRPr="00821280" w:rsidRDefault="0066205D" w:rsidP="00821280">
            <w:pPr>
              <w:pStyle w:val="BodyText"/>
              <w:spacing w:after="0" w:line="276" w:lineRule="auto"/>
              <w:jc w:val="both"/>
              <w:rPr>
                <w:rFonts w:ascii="Garamond" w:hAnsi="Garamond"/>
                <w:bCs/>
                <w:iCs/>
              </w:rPr>
            </w:pP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(f)</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GLAZING AGENTS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414</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Gum Arabic (Acacia gum)</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440</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Pectin</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901</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Beeswax, white and yellow</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902</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Candelilla</w:t>
            </w:r>
            <w:proofErr w:type="spellEnd"/>
            <w:r w:rsidRPr="00821280">
              <w:rPr>
                <w:rFonts w:ascii="Garamond" w:hAnsi="Garamond"/>
                <w:bCs/>
                <w:iCs/>
              </w:rPr>
              <w:t xml:space="preserve"> wax</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shd w:val="clear" w:color="auto" w:fill="FFFFFF"/>
          </w:tcPr>
          <w:p w:rsidR="007A7350" w:rsidRPr="00821280" w:rsidRDefault="007A7350" w:rsidP="00821280">
            <w:pPr>
              <w:pStyle w:val="BodyText"/>
              <w:spacing w:after="0" w:line="276" w:lineRule="auto"/>
              <w:jc w:val="both"/>
              <w:rPr>
                <w:rFonts w:ascii="Garamond" w:hAnsi="Garamond"/>
                <w:bCs/>
                <w:iCs/>
              </w:rPr>
            </w:pPr>
          </w:p>
        </w:tc>
        <w:tc>
          <w:tcPr>
            <w:tcW w:w="900" w:type="dxa"/>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903</w:t>
            </w:r>
          </w:p>
        </w:tc>
        <w:tc>
          <w:tcPr>
            <w:tcW w:w="4140" w:type="dxa"/>
            <w:tcBorders>
              <w:righ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Carnauba wax</w:t>
            </w:r>
          </w:p>
        </w:tc>
        <w:tc>
          <w:tcPr>
            <w:tcW w:w="3348" w:type="dxa"/>
            <w:tcBorders>
              <w:left w:val="single" w:sz="4" w:space="0" w:color="auto"/>
            </w:tcBorders>
            <w:shd w:val="clear" w:color="auto" w:fill="FFFFFF"/>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Temporarily endorsed</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904</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Shellac</w:t>
            </w:r>
          </w:p>
        </w:tc>
        <w:tc>
          <w:tcPr>
            <w:tcW w:w="3348" w:type="dxa"/>
            <w:tcBorders>
              <w:left w:val="single" w:sz="4" w:space="0" w:color="auto"/>
            </w:tcBorders>
          </w:tcPr>
          <w:p w:rsidR="007A735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p w:rsidR="0066205D" w:rsidRPr="00821280" w:rsidRDefault="0066205D" w:rsidP="00821280">
            <w:pPr>
              <w:pStyle w:val="BodyText"/>
              <w:spacing w:after="0" w:line="276" w:lineRule="auto"/>
              <w:jc w:val="both"/>
              <w:rPr>
                <w:rFonts w:ascii="Garamond" w:hAnsi="Garamond"/>
                <w:bCs/>
                <w:iCs/>
              </w:rPr>
            </w:pP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(g)</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ANTIOXIDANTS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304</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Ascorbyl</w:t>
            </w:r>
            <w:proofErr w:type="spellEnd"/>
            <w:r w:rsidRPr="00821280">
              <w:rPr>
                <w:rFonts w:ascii="Garamond" w:hAnsi="Garamond"/>
                <w:bCs/>
                <w:iCs/>
              </w:rPr>
              <w:t xml:space="preserve"> palmitate</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319</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Tertiary </w:t>
            </w:r>
            <w:proofErr w:type="spellStart"/>
            <w:r w:rsidRPr="00821280">
              <w:rPr>
                <w:rFonts w:ascii="Garamond" w:hAnsi="Garamond"/>
                <w:bCs/>
                <w:iCs/>
              </w:rPr>
              <w:t>butylhydroqquine</w:t>
            </w:r>
            <w:proofErr w:type="spellEnd"/>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320</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Butylated </w:t>
            </w:r>
            <w:proofErr w:type="spellStart"/>
            <w:r w:rsidRPr="00821280">
              <w:rPr>
                <w:rFonts w:ascii="Garamond" w:hAnsi="Garamond"/>
                <w:bCs/>
                <w:iCs/>
              </w:rPr>
              <w:t>hydroxyyanisole</w:t>
            </w:r>
            <w:proofErr w:type="spellEnd"/>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321</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 xml:space="preserve">Butylated </w:t>
            </w:r>
            <w:proofErr w:type="spellStart"/>
            <w:r w:rsidRPr="00821280">
              <w:rPr>
                <w:rFonts w:ascii="Garamond" w:hAnsi="Garamond"/>
                <w:bCs/>
                <w:iCs/>
              </w:rPr>
              <w:t>hydroxytoluene</w:t>
            </w:r>
            <w:proofErr w:type="spellEnd"/>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310</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Propylgallate</w:t>
            </w:r>
            <w:proofErr w:type="spellEnd"/>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200mg/kg</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307</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G-Tocopherol</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750mg/kg</w:t>
            </w: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lastRenderedPageBreak/>
              <w:t>(h)</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COLOURS (FOR DECORATION PURPOSE ONLY)</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175</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Gold</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174</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Silver</w:t>
            </w:r>
          </w:p>
        </w:tc>
        <w:tc>
          <w:tcPr>
            <w:tcW w:w="3348" w:type="dxa"/>
            <w:tcBorders>
              <w:left w:val="single" w:sz="4" w:space="0" w:color="auto"/>
            </w:tcBorders>
          </w:tcPr>
          <w:p w:rsidR="007A735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p w:rsidR="0066205D" w:rsidRPr="00821280" w:rsidRDefault="0066205D" w:rsidP="00821280">
            <w:pPr>
              <w:pStyle w:val="BodyText"/>
              <w:spacing w:after="0" w:line="276" w:lineRule="auto"/>
              <w:jc w:val="both"/>
              <w:rPr>
                <w:rFonts w:ascii="Garamond" w:hAnsi="Garamond"/>
                <w:bCs/>
                <w:iCs/>
              </w:rPr>
            </w:pP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w:t>
            </w:r>
            <w:proofErr w:type="spellStart"/>
            <w:r w:rsidRPr="00821280">
              <w:rPr>
                <w:rFonts w:ascii="Garamond" w:hAnsi="Garamond"/>
                <w:b/>
                <w:bCs/>
                <w:iCs/>
              </w:rPr>
              <w:t>i</w:t>
            </w:r>
            <w:proofErr w:type="spellEnd"/>
            <w:r w:rsidRPr="00821280">
              <w:rPr>
                <w:rFonts w:ascii="Garamond" w:hAnsi="Garamond"/>
                <w:b/>
                <w:bCs/>
                <w:iCs/>
              </w:rPr>
              <w:t>)</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BULKING AGENTS</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MAXIMUM LEVEL</w:t>
            </w: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900" w:type="dxa"/>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1200</w:t>
            </w:r>
          </w:p>
        </w:tc>
        <w:tc>
          <w:tcPr>
            <w:tcW w:w="4140" w:type="dxa"/>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proofErr w:type="spellStart"/>
            <w:r w:rsidRPr="00821280">
              <w:rPr>
                <w:rFonts w:ascii="Garamond" w:hAnsi="Garamond"/>
                <w:bCs/>
                <w:iCs/>
              </w:rPr>
              <w:t>Polydextrozs</w:t>
            </w:r>
            <w:proofErr w:type="spellEnd"/>
            <w:r w:rsidRPr="00821280">
              <w:rPr>
                <w:rFonts w:ascii="Garamond" w:hAnsi="Garamond"/>
                <w:bCs/>
                <w:iCs/>
              </w:rPr>
              <w:t xml:space="preserve"> A and N</w:t>
            </w:r>
          </w:p>
        </w:tc>
        <w:tc>
          <w:tcPr>
            <w:tcW w:w="3348" w:type="dxa"/>
            <w:tcBorders>
              <w:left w:val="single" w:sz="4" w:space="0" w:color="auto"/>
            </w:tcBorders>
          </w:tcPr>
          <w:p w:rsidR="007A7350" w:rsidRDefault="007A7350" w:rsidP="00821280">
            <w:pPr>
              <w:pStyle w:val="BodyText"/>
              <w:spacing w:after="0" w:line="276" w:lineRule="auto"/>
              <w:jc w:val="both"/>
              <w:rPr>
                <w:rFonts w:ascii="Garamond" w:hAnsi="Garamond"/>
                <w:bCs/>
                <w:iCs/>
              </w:rPr>
            </w:pPr>
            <w:r w:rsidRPr="00821280">
              <w:rPr>
                <w:rFonts w:ascii="Garamond" w:hAnsi="Garamond"/>
                <w:bCs/>
                <w:iCs/>
              </w:rPr>
              <w:t>Limited by GMP</w:t>
            </w:r>
          </w:p>
          <w:p w:rsidR="0066205D" w:rsidRPr="00821280" w:rsidRDefault="0066205D" w:rsidP="00821280">
            <w:pPr>
              <w:pStyle w:val="BodyText"/>
              <w:spacing w:after="0" w:line="276" w:lineRule="auto"/>
              <w:jc w:val="both"/>
              <w:rPr>
                <w:rFonts w:ascii="Garamond" w:hAnsi="Garamond"/>
                <w:bCs/>
                <w:iCs/>
              </w:rPr>
            </w:pPr>
          </w:p>
          <w:p w:rsidR="00A2428D" w:rsidRPr="00821280" w:rsidRDefault="00A2428D" w:rsidP="00821280">
            <w:pPr>
              <w:pStyle w:val="BodyText"/>
              <w:spacing w:after="0" w:line="276" w:lineRule="auto"/>
              <w:jc w:val="both"/>
              <w:rPr>
                <w:rFonts w:ascii="Garamond" w:hAnsi="Garamond"/>
                <w:bCs/>
                <w:iCs/>
              </w:rPr>
            </w:pPr>
          </w:p>
        </w:tc>
      </w:tr>
      <w:tr w:rsidR="00C44320" w:rsidRPr="00821280" w:rsidTr="007A7350">
        <w:tc>
          <w:tcPr>
            <w:tcW w:w="540" w:type="dxa"/>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(j)</w:t>
            </w: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PROCESSING AID</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
                <w:bCs/>
                <w:iCs/>
              </w:rPr>
            </w:pPr>
            <w:r w:rsidRPr="00821280">
              <w:rPr>
                <w:rFonts w:ascii="Garamond" w:hAnsi="Garamond"/>
                <w:b/>
                <w:bCs/>
                <w:iCs/>
              </w:rPr>
              <w:t>Limited by GMP</w:t>
            </w:r>
          </w:p>
        </w:tc>
      </w:tr>
      <w:tr w:rsidR="00A2428D" w:rsidRPr="00821280" w:rsidTr="007A7350">
        <w:tc>
          <w:tcPr>
            <w:tcW w:w="540" w:type="dxa"/>
          </w:tcPr>
          <w:p w:rsidR="007A7350" w:rsidRPr="00821280" w:rsidRDefault="007A7350" w:rsidP="00821280">
            <w:pPr>
              <w:pStyle w:val="BodyText"/>
              <w:spacing w:after="0" w:line="276" w:lineRule="auto"/>
              <w:jc w:val="both"/>
              <w:rPr>
                <w:rFonts w:ascii="Garamond" w:hAnsi="Garamond"/>
                <w:bCs/>
                <w:iCs/>
              </w:rPr>
            </w:pPr>
          </w:p>
        </w:tc>
        <w:tc>
          <w:tcPr>
            <w:tcW w:w="5040" w:type="dxa"/>
            <w:gridSpan w:val="2"/>
            <w:tcBorders>
              <w:righ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Hexane (62</w:t>
            </w:r>
            <w:r w:rsidRPr="00821280">
              <w:rPr>
                <w:rFonts w:ascii="Garamond" w:hAnsi="Garamond"/>
                <w:bCs/>
                <w:iCs/>
                <w:vertAlign w:val="superscript"/>
              </w:rPr>
              <w:t>0</w:t>
            </w:r>
            <w:r w:rsidRPr="00821280">
              <w:rPr>
                <w:rFonts w:ascii="Garamond" w:hAnsi="Garamond"/>
                <w:bCs/>
                <w:iCs/>
              </w:rPr>
              <w:t>C-82</w:t>
            </w:r>
            <w:r w:rsidRPr="00821280">
              <w:rPr>
                <w:rFonts w:ascii="Garamond" w:hAnsi="Garamond"/>
                <w:bCs/>
                <w:iCs/>
                <w:vertAlign w:val="superscript"/>
              </w:rPr>
              <w:t>0</w:t>
            </w:r>
            <w:r w:rsidRPr="00821280">
              <w:rPr>
                <w:rFonts w:ascii="Garamond" w:hAnsi="Garamond"/>
                <w:bCs/>
                <w:iCs/>
              </w:rPr>
              <w:t>C)</w:t>
            </w:r>
          </w:p>
        </w:tc>
        <w:tc>
          <w:tcPr>
            <w:tcW w:w="3348" w:type="dxa"/>
            <w:tcBorders>
              <w:left w:val="single" w:sz="4" w:space="0" w:color="auto"/>
            </w:tcBorders>
          </w:tcPr>
          <w:p w:rsidR="007A7350" w:rsidRPr="00821280" w:rsidRDefault="007A7350" w:rsidP="00821280">
            <w:pPr>
              <w:pStyle w:val="BodyText"/>
              <w:spacing w:after="0" w:line="276" w:lineRule="auto"/>
              <w:jc w:val="both"/>
              <w:rPr>
                <w:rFonts w:ascii="Garamond" w:hAnsi="Garamond"/>
                <w:bCs/>
                <w:iCs/>
              </w:rPr>
            </w:pPr>
            <w:r w:rsidRPr="00821280">
              <w:rPr>
                <w:rFonts w:ascii="Garamond" w:hAnsi="Garamond"/>
                <w:bCs/>
                <w:iCs/>
              </w:rPr>
              <w:t>1mg/kg</w:t>
            </w:r>
          </w:p>
        </w:tc>
      </w:tr>
    </w:tbl>
    <w:p w:rsidR="007A7350" w:rsidRPr="00821280" w:rsidRDefault="007A7350" w:rsidP="00821280">
      <w:pPr>
        <w:pStyle w:val="BodyText"/>
        <w:spacing w:after="0" w:line="276" w:lineRule="auto"/>
        <w:jc w:val="both"/>
        <w:rPr>
          <w:rFonts w:ascii="Garamond" w:hAnsi="Garamond"/>
          <w:bCs/>
          <w:iCs/>
        </w:rPr>
      </w:pPr>
    </w:p>
    <w:p w:rsidR="007A7350" w:rsidRPr="00821280" w:rsidRDefault="007A7350" w:rsidP="00821280">
      <w:pPr>
        <w:pStyle w:val="BodyText"/>
        <w:tabs>
          <w:tab w:val="left" w:pos="3900"/>
        </w:tabs>
        <w:spacing w:after="0" w:line="276" w:lineRule="auto"/>
        <w:jc w:val="both"/>
        <w:rPr>
          <w:rFonts w:ascii="Garamond" w:hAnsi="Garamond"/>
          <w:iCs/>
        </w:rPr>
      </w:pPr>
    </w:p>
    <w:p w:rsidR="007A7350" w:rsidRPr="00821280" w:rsidRDefault="007A7350" w:rsidP="00821280">
      <w:pPr>
        <w:pStyle w:val="BodyText"/>
        <w:tabs>
          <w:tab w:val="left" w:pos="3900"/>
        </w:tabs>
        <w:spacing w:after="0" w:line="276" w:lineRule="auto"/>
        <w:jc w:val="both"/>
        <w:rPr>
          <w:rFonts w:ascii="Garamond" w:hAnsi="Garamond"/>
          <w:iCs/>
        </w:rPr>
      </w:pPr>
    </w:p>
    <w:p w:rsidR="007A7350" w:rsidRPr="00821280" w:rsidRDefault="007A7350" w:rsidP="00821280">
      <w:pPr>
        <w:pStyle w:val="BodyText"/>
        <w:tabs>
          <w:tab w:val="left" w:pos="3900"/>
        </w:tabs>
        <w:spacing w:after="240" w:line="276" w:lineRule="auto"/>
        <w:jc w:val="center"/>
        <w:rPr>
          <w:rFonts w:ascii="Garamond" w:hAnsi="Garamond"/>
          <w:b/>
          <w:iCs/>
        </w:rPr>
      </w:pPr>
      <w:r w:rsidRPr="00821280">
        <w:rPr>
          <w:rFonts w:ascii="Garamond" w:hAnsi="Garamond"/>
          <w:b/>
          <w:iCs/>
        </w:rPr>
        <w:t>SCHEDULE “C”</w:t>
      </w:r>
    </w:p>
    <w:p w:rsidR="007A7350" w:rsidRPr="00821280" w:rsidRDefault="007A7350" w:rsidP="00821280">
      <w:pPr>
        <w:pStyle w:val="BodyText"/>
        <w:spacing w:after="240" w:line="276" w:lineRule="auto"/>
        <w:ind w:left="720"/>
        <w:jc w:val="center"/>
        <w:rPr>
          <w:rFonts w:ascii="Garamond" w:hAnsi="Garamond"/>
          <w:b/>
          <w:iCs/>
        </w:rPr>
      </w:pPr>
      <w:r w:rsidRPr="00821280">
        <w:rPr>
          <w:rFonts w:ascii="Garamond" w:hAnsi="Garamond"/>
          <w:b/>
          <w:iCs/>
        </w:rPr>
        <w:t>LIMITS OF CONTAMINANTS IN COCOA PRODUCTS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357"/>
      </w:tblGrid>
      <w:tr w:rsidR="00C44320" w:rsidRPr="00821280" w:rsidTr="007A7350">
        <w:tc>
          <w:tcPr>
            <w:tcW w:w="4499" w:type="dxa"/>
          </w:tcPr>
          <w:p w:rsidR="007A7350" w:rsidRPr="00821280" w:rsidRDefault="007A7350" w:rsidP="00821280">
            <w:pPr>
              <w:pStyle w:val="BodyText"/>
              <w:spacing w:before="120" w:line="276" w:lineRule="auto"/>
              <w:jc w:val="both"/>
              <w:rPr>
                <w:rFonts w:ascii="Garamond" w:hAnsi="Garamond"/>
                <w:iCs/>
              </w:rPr>
            </w:pPr>
            <w:r w:rsidRPr="00821280">
              <w:rPr>
                <w:rFonts w:ascii="Garamond" w:hAnsi="Garamond"/>
                <w:iCs/>
              </w:rPr>
              <w:t>CONTAMINANTS</w:t>
            </w:r>
          </w:p>
        </w:tc>
        <w:tc>
          <w:tcPr>
            <w:tcW w:w="4357" w:type="dxa"/>
          </w:tcPr>
          <w:p w:rsidR="007A7350" w:rsidRPr="00821280" w:rsidRDefault="007A7350" w:rsidP="00821280">
            <w:pPr>
              <w:pStyle w:val="BodyText"/>
              <w:spacing w:before="120" w:line="276" w:lineRule="auto"/>
              <w:jc w:val="both"/>
              <w:rPr>
                <w:rFonts w:ascii="Garamond" w:hAnsi="Garamond"/>
                <w:iCs/>
              </w:rPr>
            </w:pPr>
            <w:r w:rsidRPr="00821280">
              <w:rPr>
                <w:rFonts w:ascii="Garamond" w:hAnsi="Garamond"/>
                <w:iCs/>
              </w:rPr>
              <w:t>MAXIMUM LIMIT</w:t>
            </w:r>
          </w:p>
        </w:tc>
      </w:tr>
      <w:tr w:rsidR="00C44320" w:rsidRPr="00821280" w:rsidTr="007A7350">
        <w:tc>
          <w:tcPr>
            <w:tcW w:w="4499" w:type="dxa"/>
          </w:tcPr>
          <w:p w:rsidR="007A7350" w:rsidRPr="00821280" w:rsidRDefault="007A7350" w:rsidP="00821280">
            <w:pPr>
              <w:pStyle w:val="BodyText"/>
              <w:spacing w:before="120" w:line="276" w:lineRule="auto"/>
              <w:jc w:val="both"/>
              <w:rPr>
                <w:rFonts w:ascii="Garamond" w:hAnsi="Garamond"/>
                <w:bCs/>
                <w:iCs/>
              </w:rPr>
            </w:pPr>
            <w:r w:rsidRPr="00821280">
              <w:rPr>
                <w:rFonts w:ascii="Garamond" w:hAnsi="Garamond"/>
                <w:bCs/>
                <w:iCs/>
              </w:rPr>
              <w:t>Arsenic (As)</w:t>
            </w:r>
          </w:p>
        </w:tc>
        <w:tc>
          <w:tcPr>
            <w:tcW w:w="4357" w:type="dxa"/>
          </w:tcPr>
          <w:p w:rsidR="007A7350" w:rsidRPr="00821280" w:rsidRDefault="007A7350" w:rsidP="00821280">
            <w:pPr>
              <w:pStyle w:val="BodyText"/>
              <w:spacing w:before="120" w:line="276" w:lineRule="auto"/>
              <w:jc w:val="both"/>
              <w:rPr>
                <w:rFonts w:ascii="Garamond" w:hAnsi="Garamond"/>
                <w:bCs/>
                <w:iCs/>
              </w:rPr>
            </w:pPr>
            <w:r w:rsidRPr="00821280">
              <w:rPr>
                <w:rFonts w:ascii="Garamond" w:hAnsi="Garamond"/>
                <w:bCs/>
                <w:iCs/>
              </w:rPr>
              <w:t>0.5mg/kg</w:t>
            </w:r>
          </w:p>
        </w:tc>
      </w:tr>
      <w:tr w:rsidR="00C44320" w:rsidRPr="00821280" w:rsidTr="007A7350">
        <w:tc>
          <w:tcPr>
            <w:tcW w:w="4499" w:type="dxa"/>
          </w:tcPr>
          <w:p w:rsidR="007A7350" w:rsidRPr="00821280" w:rsidRDefault="007A7350" w:rsidP="00821280">
            <w:pPr>
              <w:pStyle w:val="BodyText"/>
              <w:spacing w:before="120" w:line="276" w:lineRule="auto"/>
              <w:jc w:val="both"/>
              <w:rPr>
                <w:rFonts w:ascii="Garamond" w:hAnsi="Garamond"/>
                <w:bCs/>
                <w:iCs/>
              </w:rPr>
            </w:pPr>
            <w:r w:rsidRPr="00821280">
              <w:rPr>
                <w:rFonts w:ascii="Garamond" w:hAnsi="Garamond"/>
                <w:bCs/>
                <w:iCs/>
              </w:rPr>
              <w:t>Copper (Cu)</w:t>
            </w:r>
          </w:p>
        </w:tc>
        <w:tc>
          <w:tcPr>
            <w:tcW w:w="4357" w:type="dxa"/>
          </w:tcPr>
          <w:p w:rsidR="007A7350" w:rsidRPr="00821280" w:rsidRDefault="007A7350" w:rsidP="00821280">
            <w:pPr>
              <w:pStyle w:val="BodyText"/>
              <w:spacing w:before="120" w:line="276" w:lineRule="auto"/>
              <w:jc w:val="both"/>
              <w:rPr>
                <w:rFonts w:ascii="Garamond" w:hAnsi="Garamond"/>
                <w:bCs/>
                <w:iCs/>
              </w:rPr>
            </w:pPr>
            <w:r w:rsidRPr="00821280">
              <w:rPr>
                <w:rFonts w:ascii="Garamond" w:hAnsi="Garamond"/>
                <w:bCs/>
                <w:iCs/>
              </w:rPr>
              <w:t>20mg/kg</w:t>
            </w:r>
          </w:p>
        </w:tc>
      </w:tr>
      <w:tr w:rsidR="00A2428D" w:rsidRPr="00821280" w:rsidTr="007A7350">
        <w:tc>
          <w:tcPr>
            <w:tcW w:w="4499" w:type="dxa"/>
          </w:tcPr>
          <w:p w:rsidR="007A7350" w:rsidRPr="00821280" w:rsidRDefault="007A7350" w:rsidP="00821280">
            <w:pPr>
              <w:pStyle w:val="BodyText"/>
              <w:spacing w:before="120" w:line="276" w:lineRule="auto"/>
              <w:jc w:val="both"/>
              <w:rPr>
                <w:rFonts w:ascii="Garamond" w:hAnsi="Garamond"/>
                <w:bCs/>
                <w:iCs/>
              </w:rPr>
            </w:pPr>
            <w:r w:rsidRPr="00821280">
              <w:rPr>
                <w:rFonts w:ascii="Garamond" w:hAnsi="Garamond"/>
                <w:bCs/>
                <w:iCs/>
              </w:rPr>
              <w:t>Lead (</w:t>
            </w:r>
            <w:proofErr w:type="spellStart"/>
            <w:r w:rsidRPr="00821280">
              <w:rPr>
                <w:rFonts w:ascii="Garamond" w:hAnsi="Garamond"/>
                <w:bCs/>
                <w:iCs/>
              </w:rPr>
              <w:t>Pb</w:t>
            </w:r>
            <w:proofErr w:type="spellEnd"/>
            <w:r w:rsidRPr="00821280">
              <w:rPr>
                <w:rFonts w:ascii="Garamond" w:hAnsi="Garamond"/>
                <w:bCs/>
                <w:iCs/>
              </w:rPr>
              <w:t>)</w:t>
            </w:r>
          </w:p>
        </w:tc>
        <w:tc>
          <w:tcPr>
            <w:tcW w:w="4357" w:type="dxa"/>
          </w:tcPr>
          <w:p w:rsidR="007A7350" w:rsidRPr="00821280" w:rsidRDefault="007A7350" w:rsidP="00821280">
            <w:pPr>
              <w:pStyle w:val="BodyText"/>
              <w:spacing w:before="120" w:line="276" w:lineRule="auto"/>
              <w:jc w:val="both"/>
              <w:rPr>
                <w:rFonts w:ascii="Garamond" w:hAnsi="Garamond"/>
                <w:bCs/>
                <w:iCs/>
              </w:rPr>
            </w:pPr>
            <w:r w:rsidRPr="00821280">
              <w:rPr>
                <w:rFonts w:ascii="Garamond" w:hAnsi="Garamond"/>
                <w:bCs/>
                <w:iCs/>
              </w:rPr>
              <w:t>1mg/kg</w:t>
            </w:r>
          </w:p>
        </w:tc>
      </w:tr>
    </w:tbl>
    <w:p w:rsidR="007A7350" w:rsidRPr="00821280" w:rsidRDefault="007A7350" w:rsidP="00821280">
      <w:pPr>
        <w:pStyle w:val="BodyText"/>
        <w:spacing w:after="240" w:line="276" w:lineRule="auto"/>
        <w:jc w:val="both"/>
        <w:rPr>
          <w:rFonts w:ascii="Garamond" w:hAnsi="Garamond"/>
        </w:rPr>
      </w:pPr>
    </w:p>
    <w:p w:rsidR="007A7350" w:rsidRPr="00821280" w:rsidRDefault="007A7350" w:rsidP="00821280">
      <w:pPr>
        <w:spacing w:after="240" w:line="276" w:lineRule="auto"/>
        <w:jc w:val="both"/>
        <w:rPr>
          <w:rFonts w:ascii="Garamond" w:hAnsi="Garamond"/>
        </w:rPr>
      </w:pPr>
    </w:p>
    <w:p w:rsidR="00A2428D" w:rsidRPr="00821280" w:rsidRDefault="00A2428D" w:rsidP="00821280">
      <w:pPr>
        <w:autoSpaceDE w:val="0"/>
        <w:autoSpaceDN w:val="0"/>
        <w:adjustRightInd w:val="0"/>
        <w:snapToGrid w:val="0"/>
        <w:spacing w:line="276" w:lineRule="auto"/>
        <w:ind w:left="1275" w:firstLine="425"/>
        <w:jc w:val="both"/>
        <w:rPr>
          <w:rFonts w:ascii="Garamond" w:hAnsi="Garamond"/>
        </w:rPr>
      </w:pPr>
    </w:p>
    <w:p w:rsidR="00A2428D" w:rsidRPr="00821280" w:rsidRDefault="00A2428D" w:rsidP="00821280">
      <w:pPr>
        <w:pStyle w:val="Normal1"/>
        <w:widowControl w:val="0"/>
        <w:spacing w:after="100"/>
        <w:ind w:left="420"/>
        <w:jc w:val="both"/>
        <w:rPr>
          <w:rFonts w:ascii="Garamond" w:eastAsia="Times" w:hAnsi="Garamond" w:cs="Times"/>
          <w:b/>
          <w:color w:val="auto"/>
          <w:sz w:val="24"/>
          <w:szCs w:val="24"/>
        </w:rPr>
      </w:pPr>
      <w:r w:rsidRPr="00821280">
        <w:rPr>
          <w:rFonts w:ascii="Garamond" w:eastAsia="Times" w:hAnsi="Garamond" w:cs="Times"/>
          <w:b/>
          <w:color w:val="auto"/>
          <w:sz w:val="24"/>
          <w:szCs w:val="24"/>
        </w:rPr>
        <w:t xml:space="preserve">MADE at Abuja this </w:t>
      </w:r>
      <w:r w:rsidR="008D50BA">
        <w:rPr>
          <w:rFonts w:ascii="Garamond" w:eastAsia="Times" w:hAnsi="Garamond" w:cs="Times"/>
          <w:b/>
          <w:color w:val="auto"/>
          <w:sz w:val="24"/>
          <w:szCs w:val="24"/>
        </w:rPr>
        <w:t>……………………….day of …………………………..2018</w:t>
      </w:r>
    </w:p>
    <w:p w:rsidR="00A2428D" w:rsidRPr="00821280" w:rsidRDefault="00A2428D" w:rsidP="00821280">
      <w:pPr>
        <w:pStyle w:val="Normal1"/>
        <w:widowControl w:val="0"/>
        <w:spacing w:after="100"/>
        <w:jc w:val="both"/>
        <w:rPr>
          <w:rFonts w:ascii="Garamond" w:eastAsia="Times" w:hAnsi="Garamond" w:cs="Times"/>
          <w:b/>
          <w:color w:val="auto"/>
          <w:sz w:val="24"/>
          <w:szCs w:val="24"/>
        </w:rPr>
      </w:pPr>
    </w:p>
    <w:p w:rsidR="00A2428D" w:rsidRPr="00821280" w:rsidRDefault="00A2428D" w:rsidP="00821280">
      <w:pPr>
        <w:pStyle w:val="Normal1"/>
        <w:widowControl w:val="0"/>
        <w:spacing w:after="100"/>
        <w:jc w:val="both"/>
        <w:rPr>
          <w:rFonts w:ascii="Garamond" w:eastAsia="Times" w:hAnsi="Garamond" w:cs="Times"/>
          <w:b/>
          <w:color w:val="auto"/>
          <w:sz w:val="24"/>
          <w:szCs w:val="24"/>
        </w:rPr>
      </w:pPr>
    </w:p>
    <w:p w:rsidR="00A2428D" w:rsidRPr="00821280" w:rsidRDefault="00A2428D" w:rsidP="00821280">
      <w:pPr>
        <w:pStyle w:val="Normal1"/>
        <w:widowControl w:val="0"/>
        <w:spacing w:after="100"/>
        <w:jc w:val="both"/>
        <w:rPr>
          <w:rFonts w:ascii="Garamond" w:eastAsia="Times" w:hAnsi="Garamond" w:cs="Times"/>
          <w:b/>
          <w:color w:val="auto"/>
          <w:sz w:val="24"/>
          <w:szCs w:val="24"/>
        </w:rPr>
      </w:pPr>
    </w:p>
    <w:p w:rsidR="00A2428D" w:rsidRPr="00821280" w:rsidRDefault="00F65D85" w:rsidP="008D50BA">
      <w:pPr>
        <w:pStyle w:val="Normal1"/>
        <w:widowControl w:val="0"/>
        <w:ind w:left="2880" w:firstLine="720"/>
        <w:rPr>
          <w:rFonts w:ascii="Garamond" w:eastAsia="Times" w:hAnsi="Garamond" w:cs="Times"/>
          <w:b/>
          <w:color w:val="auto"/>
          <w:sz w:val="24"/>
          <w:szCs w:val="24"/>
        </w:rPr>
      </w:pPr>
      <w:r w:rsidRPr="00821280">
        <w:rPr>
          <w:rFonts w:ascii="Garamond" w:eastAsia="Times" w:hAnsi="Garamond" w:cs="Times"/>
          <w:b/>
          <w:color w:val="auto"/>
          <w:sz w:val="24"/>
          <w:szCs w:val="24"/>
        </w:rPr>
        <w:t>………………………</w:t>
      </w:r>
      <w:r w:rsidR="008D50BA">
        <w:rPr>
          <w:rFonts w:ascii="Garamond" w:eastAsia="Times" w:hAnsi="Garamond" w:cs="Times"/>
          <w:b/>
          <w:color w:val="auto"/>
          <w:sz w:val="24"/>
          <w:szCs w:val="24"/>
        </w:rPr>
        <w:t>..</w:t>
      </w:r>
    </w:p>
    <w:p w:rsidR="00A2428D" w:rsidRPr="00821280" w:rsidRDefault="00A2428D" w:rsidP="008D50BA">
      <w:pPr>
        <w:pStyle w:val="Normal1"/>
        <w:widowControl w:val="0"/>
        <w:ind w:left="2880" w:firstLine="720"/>
        <w:rPr>
          <w:rFonts w:ascii="Garamond" w:eastAsia="Times" w:hAnsi="Garamond" w:cs="Times"/>
          <w:b/>
          <w:color w:val="auto"/>
          <w:sz w:val="24"/>
          <w:szCs w:val="24"/>
        </w:rPr>
      </w:pPr>
      <w:r w:rsidRPr="00821280">
        <w:rPr>
          <w:rFonts w:ascii="Garamond" w:eastAsia="Times" w:hAnsi="Garamond" w:cs="Times"/>
          <w:b/>
          <w:color w:val="auto"/>
          <w:sz w:val="24"/>
          <w:szCs w:val="24"/>
        </w:rPr>
        <w:t>Inuwa Abdulkadir Esq</w:t>
      </w:r>
    </w:p>
    <w:p w:rsidR="00A2428D" w:rsidRPr="00821280" w:rsidRDefault="00A2428D" w:rsidP="008D50BA">
      <w:pPr>
        <w:pStyle w:val="Normal1"/>
        <w:widowControl w:val="0"/>
        <w:ind w:left="2880" w:firstLine="720"/>
        <w:rPr>
          <w:rFonts w:ascii="Garamond" w:eastAsia="Times" w:hAnsi="Garamond" w:cs="Times"/>
          <w:b/>
          <w:color w:val="auto"/>
          <w:sz w:val="24"/>
          <w:szCs w:val="24"/>
        </w:rPr>
      </w:pPr>
      <w:r w:rsidRPr="00821280">
        <w:rPr>
          <w:rFonts w:ascii="Garamond" w:eastAsia="Times" w:hAnsi="Garamond" w:cs="Times"/>
          <w:b/>
          <w:color w:val="auto"/>
          <w:sz w:val="24"/>
          <w:szCs w:val="24"/>
        </w:rPr>
        <w:t>Chairman Governing Council</w:t>
      </w:r>
    </w:p>
    <w:p w:rsidR="0028105F" w:rsidRPr="00821280" w:rsidRDefault="00A2428D" w:rsidP="0066205D">
      <w:pPr>
        <w:pStyle w:val="Normal1"/>
        <w:widowControl w:val="0"/>
        <w:jc w:val="center"/>
        <w:rPr>
          <w:rFonts w:ascii="Garamond" w:hAnsi="Garamond"/>
        </w:rPr>
      </w:pPr>
      <w:r w:rsidRPr="00821280">
        <w:rPr>
          <w:rFonts w:ascii="Garamond" w:eastAsia="Times" w:hAnsi="Garamond" w:cs="Times"/>
          <w:b/>
          <w:color w:val="auto"/>
          <w:sz w:val="24"/>
          <w:szCs w:val="24"/>
        </w:rPr>
        <w:t>National Agency for Food and Drug Administration and Control (NAFDAC)</w:t>
      </w:r>
    </w:p>
    <w:sectPr w:rsidR="0028105F" w:rsidRPr="00821280" w:rsidSect="00C31611">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ED" w:rsidRDefault="000631ED" w:rsidP="00B532DE">
      <w:r>
        <w:separator/>
      </w:r>
    </w:p>
  </w:endnote>
  <w:endnote w:type="continuationSeparator" w:id="0">
    <w:p w:rsidR="000631ED" w:rsidRDefault="000631ED" w:rsidP="00B5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8D" w:rsidRDefault="00A24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8D" w:rsidRDefault="00A24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8D" w:rsidRDefault="00A24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ED" w:rsidRDefault="000631ED" w:rsidP="00B532DE">
      <w:r>
        <w:separator/>
      </w:r>
    </w:p>
  </w:footnote>
  <w:footnote w:type="continuationSeparator" w:id="0">
    <w:p w:rsidR="000631ED" w:rsidRDefault="000631ED" w:rsidP="00B5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8D" w:rsidRDefault="00063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41223" o:spid="_x0000_s2050" type="#_x0000_t136" style="position:absolute;margin-left:0;margin-top:0;width:465.3pt;height:232.6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8D" w:rsidRDefault="00063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41224" o:spid="_x0000_s2051" type="#_x0000_t136" style="position:absolute;margin-left:0;margin-top:0;width:465.3pt;height:232.6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8D" w:rsidRDefault="00063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41222" o:spid="_x0000_s2049" type="#_x0000_t136" style="position:absolute;margin-left:0;margin-top:0;width:465.3pt;height:232.6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4A3"/>
    <w:multiLevelType w:val="hybridMultilevel"/>
    <w:tmpl w:val="99803BF0"/>
    <w:lvl w:ilvl="0" w:tplc="CFCC66D4">
      <w:start w:val="1"/>
      <w:numFmt w:val="lowerLetter"/>
      <w:lvlText w:val="(%1)"/>
      <w:lvlJc w:val="left"/>
      <w:pPr>
        <w:tabs>
          <w:tab w:val="num" w:pos="1152"/>
        </w:tabs>
        <w:ind w:left="115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2F2B59"/>
    <w:multiLevelType w:val="hybridMultilevel"/>
    <w:tmpl w:val="ECD8E014"/>
    <w:lvl w:ilvl="0" w:tplc="04090019">
      <w:start w:val="1"/>
      <w:numFmt w:val="lowerLetter"/>
      <w:lvlText w:val="%1."/>
      <w:lvlJc w:val="left"/>
      <w:pPr>
        <w:ind w:left="1440" w:hanging="360"/>
      </w:pPr>
    </w:lvl>
    <w:lvl w:ilvl="1" w:tplc="04090019">
      <w:start w:val="1"/>
      <w:numFmt w:val="lowerLetter"/>
      <w:lvlText w:val="%2."/>
      <w:lvlJc w:val="left"/>
      <w:pPr>
        <w:ind w:left="1070" w:hanging="360"/>
      </w:pPr>
    </w:lvl>
    <w:lvl w:ilvl="2" w:tplc="EF5674FE">
      <w:start w:val="10"/>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A04C6"/>
    <w:multiLevelType w:val="hybridMultilevel"/>
    <w:tmpl w:val="A8CC40E0"/>
    <w:lvl w:ilvl="0" w:tplc="04090019">
      <w:start w:val="1"/>
      <w:numFmt w:val="lowerLetter"/>
      <w:lvlText w:val="%1."/>
      <w:lvlJc w:val="left"/>
      <w:pPr>
        <w:ind w:left="720" w:hanging="360"/>
      </w:pPr>
    </w:lvl>
    <w:lvl w:ilvl="1" w:tplc="1CC4CF24">
      <w:start w:val="1"/>
      <w:numFmt w:val="decimal"/>
      <w:lvlText w:val="%2."/>
      <w:lvlJc w:val="left"/>
      <w:pPr>
        <w:ind w:left="1440"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C57BD"/>
    <w:multiLevelType w:val="hybridMultilevel"/>
    <w:tmpl w:val="B3C656AE"/>
    <w:lvl w:ilvl="0" w:tplc="B90479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802AA"/>
    <w:multiLevelType w:val="hybridMultilevel"/>
    <w:tmpl w:val="E4F2AC18"/>
    <w:lvl w:ilvl="0" w:tplc="EE8622F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BF131EB"/>
    <w:multiLevelType w:val="hybridMultilevel"/>
    <w:tmpl w:val="31D2A118"/>
    <w:lvl w:ilvl="0" w:tplc="04090001">
      <w:start w:val="1"/>
      <w:numFmt w:val="bullet"/>
      <w:lvlText w:val=""/>
      <w:lvlJc w:val="left"/>
      <w:pPr>
        <w:ind w:left="1440" w:hanging="360"/>
      </w:pPr>
      <w:rPr>
        <w:rFonts w:ascii="Symbol" w:hAnsi="Symbol" w:hint="default"/>
      </w:rPr>
    </w:lvl>
    <w:lvl w:ilvl="1" w:tplc="BAB09874">
      <w:start w:val="1"/>
      <w:numFmt w:val="decimal"/>
      <w:lvlText w:val="%2."/>
      <w:lvlJc w:val="left"/>
      <w:pPr>
        <w:ind w:left="1070" w:hanging="360"/>
      </w:pPr>
      <w:rPr>
        <w:rFonts w:ascii="Garamond" w:eastAsia="Times New Roman" w:hAnsi="Garamond" w:cs="Times New Roman"/>
      </w:rPr>
    </w:lvl>
    <w:lvl w:ilvl="2" w:tplc="124436CC">
      <w:start w:val="8"/>
      <w:numFmt w:val="decimal"/>
      <w:lvlText w:val="%3."/>
      <w:lvlJc w:val="left"/>
      <w:pPr>
        <w:ind w:left="360" w:hanging="360"/>
      </w:pPr>
      <w:rPr>
        <w:rFonts w:hint="default"/>
        <w:b/>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676D4"/>
    <w:multiLevelType w:val="hybridMultilevel"/>
    <w:tmpl w:val="F0E66B26"/>
    <w:lvl w:ilvl="0" w:tplc="04090019">
      <w:start w:val="1"/>
      <w:numFmt w:val="lowerLetter"/>
      <w:lvlText w:val="%1."/>
      <w:lvlJc w:val="left"/>
      <w:pPr>
        <w:ind w:left="1440" w:hanging="360"/>
      </w:pPr>
    </w:lvl>
    <w:lvl w:ilvl="1" w:tplc="04090019">
      <w:start w:val="1"/>
      <w:numFmt w:val="lowerLetter"/>
      <w:lvlText w:val="%2."/>
      <w:lvlJc w:val="left"/>
      <w:pPr>
        <w:ind w:left="928"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736D2"/>
    <w:multiLevelType w:val="hybridMultilevel"/>
    <w:tmpl w:val="FFF047B0"/>
    <w:lvl w:ilvl="0" w:tplc="04090019">
      <w:start w:val="1"/>
      <w:numFmt w:val="lowerLetter"/>
      <w:lvlText w:val="%1."/>
      <w:lvlJc w:val="left"/>
      <w:pPr>
        <w:ind w:left="1440" w:hanging="360"/>
      </w:pPr>
      <w:rPr>
        <w:rFonts w:hint="default"/>
      </w:rPr>
    </w:lvl>
    <w:lvl w:ilvl="1" w:tplc="BF7A22C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4374E3"/>
    <w:multiLevelType w:val="hybridMultilevel"/>
    <w:tmpl w:val="DA14E596"/>
    <w:lvl w:ilvl="0" w:tplc="04090019">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B767C3F"/>
    <w:multiLevelType w:val="hybridMultilevel"/>
    <w:tmpl w:val="9FB45B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B11C99"/>
    <w:multiLevelType w:val="hybridMultilevel"/>
    <w:tmpl w:val="1E561604"/>
    <w:lvl w:ilvl="0" w:tplc="11845112">
      <w:start w:val="1"/>
      <w:numFmt w:val="decimal"/>
      <w:lvlText w:val="%1."/>
      <w:lvlJc w:val="left"/>
      <w:pPr>
        <w:ind w:left="1070" w:hanging="360"/>
      </w:pPr>
      <w:rPr>
        <w:rFonts w:ascii="Garamond" w:eastAsia="Times New Roman" w:hAnsi="Garamond" w:cs="Times New Roman"/>
      </w:rPr>
    </w:lvl>
    <w:lvl w:ilvl="1" w:tplc="A2FE8D22">
      <w:start w:val="1"/>
      <w:numFmt w:val="lowerLett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6A3373A"/>
    <w:multiLevelType w:val="hybridMultilevel"/>
    <w:tmpl w:val="CFC2F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7739D"/>
    <w:multiLevelType w:val="hybridMultilevel"/>
    <w:tmpl w:val="AE9AFB64"/>
    <w:lvl w:ilvl="0" w:tplc="F1723730">
      <w:start w:val="1"/>
      <w:numFmt w:val="decimal"/>
      <w:lvlText w:val="%1."/>
      <w:lvlJc w:val="right"/>
      <w:pPr>
        <w:ind w:left="1440" w:hanging="360"/>
      </w:pPr>
      <w:rPr>
        <w:rFonts w:ascii="Garamond" w:eastAsia="Times New Roman"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320BBC"/>
    <w:multiLevelType w:val="hybridMultilevel"/>
    <w:tmpl w:val="993A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62238"/>
    <w:multiLevelType w:val="hybridMultilevel"/>
    <w:tmpl w:val="74964322"/>
    <w:lvl w:ilvl="0" w:tplc="176CEEE6">
      <w:start w:val="1"/>
      <w:numFmt w:val="decimal"/>
      <w:lvlText w:val="%1."/>
      <w:lvlJc w:val="left"/>
      <w:pPr>
        <w:ind w:left="720" w:hanging="360"/>
      </w:pPr>
      <w:rPr>
        <w:rFonts w:hint="default"/>
      </w:rPr>
    </w:lvl>
    <w:lvl w:ilvl="1" w:tplc="C4A0A1E4">
      <w:start w:val="1"/>
      <w:numFmt w:val="decimal"/>
      <w:lvlText w:val="%2."/>
      <w:lvlJc w:val="left"/>
      <w:pPr>
        <w:ind w:left="990"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14B89"/>
    <w:multiLevelType w:val="multilevel"/>
    <w:tmpl w:val="77349F38"/>
    <w:lvl w:ilvl="0">
      <w:start w:val="10"/>
      <w:numFmt w:val="decimal"/>
      <w:lvlText w:val="%1."/>
      <w:lvlJc w:val="left"/>
      <w:pPr>
        <w:ind w:left="420" w:hanging="420"/>
      </w:pPr>
      <w:rPr>
        <w:rFonts w:cs="Tahoma" w:hint="default"/>
        <w:i w:val="0"/>
        <w:color w:val="auto"/>
      </w:rPr>
    </w:lvl>
    <w:lvl w:ilvl="1">
      <w:start w:val="1"/>
      <w:numFmt w:val="decimal"/>
      <w:lvlText w:val="%2."/>
      <w:lvlJc w:val="left"/>
      <w:pPr>
        <w:ind w:left="1146" w:hanging="720"/>
      </w:pPr>
      <w:rPr>
        <w:rFonts w:ascii="Garamond" w:eastAsia="Times New Roman" w:hAnsi="Garamond" w:cs="Tahoma"/>
        <w:b w:val="0"/>
        <w:i w:val="0"/>
        <w:color w:val="auto"/>
      </w:rPr>
    </w:lvl>
    <w:lvl w:ilvl="2">
      <w:start w:val="1"/>
      <w:numFmt w:val="decimal"/>
      <w:lvlText w:val="%1.%2.%3."/>
      <w:lvlJc w:val="left"/>
      <w:pPr>
        <w:ind w:left="720" w:hanging="720"/>
      </w:pPr>
      <w:rPr>
        <w:rFonts w:cs="Tahoma" w:hint="default"/>
        <w:i w:val="0"/>
        <w:color w:val="C00000"/>
      </w:rPr>
    </w:lvl>
    <w:lvl w:ilvl="3">
      <w:start w:val="1"/>
      <w:numFmt w:val="decimal"/>
      <w:lvlText w:val="%1.%2.%3.%4."/>
      <w:lvlJc w:val="left"/>
      <w:pPr>
        <w:ind w:left="1080" w:hanging="1080"/>
      </w:pPr>
      <w:rPr>
        <w:rFonts w:cs="Tahoma" w:hint="default"/>
        <w:i w:val="0"/>
        <w:color w:val="C00000"/>
      </w:rPr>
    </w:lvl>
    <w:lvl w:ilvl="4">
      <w:start w:val="1"/>
      <w:numFmt w:val="decimal"/>
      <w:lvlText w:val="%1.%2.%3.%4.%5."/>
      <w:lvlJc w:val="left"/>
      <w:pPr>
        <w:ind w:left="1080" w:hanging="1080"/>
      </w:pPr>
      <w:rPr>
        <w:rFonts w:cs="Tahoma" w:hint="default"/>
        <w:i w:val="0"/>
        <w:color w:val="C00000"/>
      </w:rPr>
    </w:lvl>
    <w:lvl w:ilvl="5">
      <w:start w:val="1"/>
      <w:numFmt w:val="decimal"/>
      <w:lvlText w:val="%1.%2.%3.%4.%5.%6."/>
      <w:lvlJc w:val="left"/>
      <w:pPr>
        <w:ind w:left="1440" w:hanging="1440"/>
      </w:pPr>
      <w:rPr>
        <w:rFonts w:cs="Tahoma" w:hint="default"/>
        <w:i w:val="0"/>
        <w:color w:val="C00000"/>
      </w:rPr>
    </w:lvl>
    <w:lvl w:ilvl="6">
      <w:start w:val="1"/>
      <w:numFmt w:val="decimal"/>
      <w:lvlText w:val="%1.%2.%3.%4.%5.%6.%7."/>
      <w:lvlJc w:val="left"/>
      <w:pPr>
        <w:ind w:left="1800" w:hanging="1800"/>
      </w:pPr>
      <w:rPr>
        <w:rFonts w:cs="Tahoma" w:hint="default"/>
        <w:i w:val="0"/>
        <w:color w:val="C00000"/>
      </w:rPr>
    </w:lvl>
    <w:lvl w:ilvl="7">
      <w:start w:val="1"/>
      <w:numFmt w:val="decimal"/>
      <w:lvlText w:val="%1.%2.%3.%4.%5.%6.%7.%8."/>
      <w:lvlJc w:val="left"/>
      <w:pPr>
        <w:ind w:left="1800" w:hanging="1800"/>
      </w:pPr>
      <w:rPr>
        <w:rFonts w:cs="Tahoma" w:hint="default"/>
        <w:i w:val="0"/>
        <w:color w:val="C00000"/>
      </w:rPr>
    </w:lvl>
    <w:lvl w:ilvl="8">
      <w:start w:val="1"/>
      <w:numFmt w:val="decimal"/>
      <w:lvlText w:val="%1.%2.%3.%4.%5.%6.%7.%8.%9."/>
      <w:lvlJc w:val="left"/>
      <w:pPr>
        <w:ind w:left="2160" w:hanging="2160"/>
      </w:pPr>
      <w:rPr>
        <w:rFonts w:cs="Tahoma" w:hint="default"/>
        <w:i w:val="0"/>
        <w:color w:val="C00000"/>
      </w:rPr>
    </w:lvl>
  </w:abstractNum>
  <w:abstractNum w:abstractNumId="16" w15:restartNumberingAfterBreak="0">
    <w:nsid w:val="47E72AF6"/>
    <w:multiLevelType w:val="hybridMultilevel"/>
    <w:tmpl w:val="61C4390E"/>
    <w:lvl w:ilvl="0" w:tplc="19E48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5C3871"/>
    <w:multiLevelType w:val="hybridMultilevel"/>
    <w:tmpl w:val="F3324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F7479"/>
    <w:multiLevelType w:val="hybridMultilevel"/>
    <w:tmpl w:val="1F78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B3FED"/>
    <w:multiLevelType w:val="hybridMultilevel"/>
    <w:tmpl w:val="2ACE75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30138"/>
    <w:multiLevelType w:val="multilevel"/>
    <w:tmpl w:val="CA247AC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D9C7AF3"/>
    <w:multiLevelType w:val="multilevel"/>
    <w:tmpl w:val="74AED788"/>
    <w:lvl w:ilvl="0">
      <w:start w:val="1"/>
      <w:numFmt w:val="decimal"/>
      <w:lvlText w:val="%1."/>
      <w:lvlJc w:val="left"/>
      <w:pPr>
        <w:ind w:left="360" w:hanging="360"/>
      </w:pPr>
      <w:rPr>
        <w:rFonts w:hint="default"/>
      </w:rPr>
    </w:lvl>
    <w:lvl w:ilvl="1">
      <w:start w:val="1"/>
      <w:numFmt w:val="decimal"/>
      <w:isLgl/>
      <w:lvlText w:val="%2."/>
      <w:lvlJc w:val="left"/>
      <w:pPr>
        <w:ind w:left="1004" w:hanging="720"/>
      </w:pPr>
      <w:rPr>
        <w:rFonts w:ascii="Garamond" w:eastAsia="Times New Roman" w:hAnsi="Garamond" w:cs="Times New Roman"/>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22" w15:restartNumberingAfterBreak="0">
    <w:nsid w:val="5EFE7FD5"/>
    <w:multiLevelType w:val="hybridMultilevel"/>
    <w:tmpl w:val="BFF46E62"/>
    <w:lvl w:ilvl="0" w:tplc="9F88C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AA6F95"/>
    <w:multiLevelType w:val="hybridMultilevel"/>
    <w:tmpl w:val="D0D4E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064C45"/>
    <w:multiLevelType w:val="hybridMultilevel"/>
    <w:tmpl w:val="7FD0C832"/>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6B27008A"/>
    <w:multiLevelType w:val="hybridMultilevel"/>
    <w:tmpl w:val="B9FEFAAE"/>
    <w:lvl w:ilvl="0" w:tplc="0409000F">
      <w:start w:val="1"/>
      <w:numFmt w:val="decimal"/>
      <w:lvlText w:val="%1."/>
      <w:lvlJc w:val="left"/>
      <w:pPr>
        <w:ind w:left="720" w:hanging="360"/>
      </w:pPr>
    </w:lvl>
    <w:lvl w:ilvl="1" w:tplc="8A9AB9F4">
      <w:start w:val="1"/>
      <w:numFmt w:val="decimal"/>
      <w:lvlText w:val="%2."/>
      <w:lvlJc w:val="left"/>
      <w:pPr>
        <w:ind w:left="786"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D0877"/>
    <w:multiLevelType w:val="hybridMultilevel"/>
    <w:tmpl w:val="D376FE3E"/>
    <w:lvl w:ilvl="0" w:tplc="04090019">
      <w:start w:val="1"/>
      <w:numFmt w:val="lowerLetter"/>
      <w:lvlText w:val="%1."/>
      <w:lvlJc w:val="left"/>
      <w:pPr>
        <w:ind w:left="1440" w:hanging="360"/>
      </w:pPr>
    </w:lvl>
    <w:lvl w:ilvl="1" w:tplc="0409000F">
      <w:start w:val="1"/>
      <w:numFmt w:val="decimal"/>
      <w:lvlText w:val="%2."/>
      <w:lvlJc w:val="left"/>
      <w:pPr>
        <w:ind w:left="928"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3B60EE"/>
    <w:multiLevelType w:val="hybridMultilevel"/>
    <w:tmpl w:val="ABD49670"/>
    <w:lvl w:ilvl="0" w:tplc="AD4CB674">
      <w:start w:val="1"/>
      <w:numFmt w:val="decimal"/>
      <w:lvlText w:val="%1."/>
      <w:lvlJc w:val="left"/>
      <w:pPr>
        <w:ind w:left="1070" w:hanging="360"/>
      </w:pPr>
      <w:rPr>
        <w:rFonts w:ascii="Garamond" w:eastAsia="Times New Roman" w:hAnsi="Garamond" w:cs="Times New Roman"/>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5"/>
  </w:num>
  <w:num w:numId="2">
    <w:abstractNumId w:val="0"/>
  </w:num>
  <w:num w:numId="3">
    <w:abstractNumId w:val="14"/>
  </w:num>
  <w:num w:numId="4">
    <w:abstractNumId w:val="21"/>
  </w:num>
  <w:num w:numId="5">
    <w:abstractNumId w:val="19"/>
  </w:num>
  <w:num w:numId="6">
    <w:abstractNumId w:val="15"/>
  </w:num>
  <w:num w:numId="7">
    <w:abstractNumId w:val="10"/>
  </w:num>
  <w:num w:numId="8">
    <w:abstractNumId w:val="6"/>
  </w:num>
  <w:num w:numId="9">
    <w:abstractNumId w:val="7"/>
  </w:num>
  <w:num w:numId="10">
    <w:abstractNumId w:val="1"/>
  </w:num>
  <w:num w:numId="11">
    <w:abstractNumId w:val="9"/>
  </w:num>
  <w:num w:numId="12">
    <w:abstractNumId w:val="20"/>
  </w:num>
  <w:num w:numId="13">
    <w:abstractNumId w:val="8"/>
  </w:num>
  <w:num w:numId="14">
    <w:abstractNumId w:val="27"/>
  </w:num>
  <w:num w:numId="15">
    <w:abstractNumId w:val="11"/>
  </w:num>
  <w:num w:numId="16">
    <w:abstractNumId w:val="12"/>
  </w:num>
  <w:num w:numId="17">
    <w:abstractNumId w:val="18"/>
  </w:num>
  <w:num w:numId="18">
    <w:abstractNumId w:val="22"/>
  </w:num>
  <w:num w:numId="19">
    <w:abstractNumId w:val="2"/>
  </w:num>
  <w:num w:numId="20">
    <w:abstractNumId w:val="13"/>
  </w:num>
  <w:num w:numId="21">
    <w:abstractNumId w:val="25"/>
  </w:num>
  <w:num w:numId="22">
    <w:abstractNumId w:val="26"/>
  </w:num>
  <w:num w:numId="23">
    <w:abstractNumId w:val="17"/>
  </w:num>
  <w:num w:numId="24">
    <w:abstractNumId w:val="24"/>
  </w:num>
  <w:num w:numId="25">
    <w:abstractNumId w:val="16"/>
  </w:num>
  <w:num w:numId="26">
    <w:abstractNumId w:val="4"/>
  </w:num>
  <w:num w:numId="27">
    <w:abstractNumId w:val="3"/>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2E"/>
    <w:rsid w:val="00017C54"/>
    <w:rsid w:val="000569E8"/>
    <w:rsid w:val="000631ED"/>
    <w:rsid w:val="000A7063"/>
    <w:rsid w:val="000E49AA"/>
    <w:rsid w:val="000F6FBD"/>
    <w:rsid w:val="0016631B"/>
    <w:rsid w:val="00174A21"/>
    <w:rsid w:val="001B3BD1"/>
    <w:rsid w:val="001C256C"/>
    <w:rsid w:val="001C4919"/>
    <w:rsid w:val="00204130"/>
    <w:rsid w:val="0022347A"/>
    <w:rsid w:val="00224D7B"/>
    <w:rsid w:val="00233AB7"/>
    <w:rsid w:val="002354A4"/>
    <w:rsid w:val="00272892"/>
    <w:rsid w:val="00273C3B"/>
    <w:rsid w:val="0028105F"/>
    <w:rsid w:val="0028783A"/>
    <w:rsid w:val="002B20ED"/>
    <w:rsid w:val="002C39F6"/>
    <w:rsid w:val="002C7B91"/>
    <w:rsid w:val="00307FCA"/>
    <w:rsid w:val="0034465D"/>
    <w:rsid w:val="003809A8"/>
    <w:rsid w:val="003921FA"/>
    <w:rsid w:val="00436231"/>
    <w:rsid w:val="0046453B"/>
    <w:rsid w:val="00464BD4"/>
    <w:rsid w:val="004752D4"/>
    <w:rsid w:val="0047772E"/>
    <w:rsid w:val="004907F8"/>
    <w:rsid w:val="004C6C31"/>
    <w:rsid w:val="004E5793"/>
    <w:rsid w:val="00517C03"/>
    <w:rsid w:val="005374C6"/>
    <w:rsid w:val="0054559D"/>
    <w:rsid w:val="00562E26"/>
    <w:rsid w:val="00592C59"/>
    <w:rsid w:val="005A2EE9"/>
    <w:rsid w:val="00600DD5"/>
    <w:rsid w:val="006159C4"/>
    <w:rsid w:val="00637DC1"/>
    <w:rsid w:val="006477A1"/>
    <w:rsid w:val="0066205D"/>
    <w:rsid w:val="006970D5"/>
    <w:rsid w:val="006A7AC4"/>
    <w:rsid w:val="006E6D0E"/>
    <w:rsid w:val="006F032E"/>
    <w:rsid w:val="0070771E"/>
    <w:rsid w:val="00795A12"/>
    <w:rsid w:val="00796BE1"/>
    <w:rsid w:val="007A1759"/>
    <w:rsid w:val="007A7350"/>
    <w:rsid w:val="007C36E6"/>
    <w:rsid w:val="007D59B9"/>
    <w:rsid w:val="007F26C0"/>
    <w:rsid w:val="00821280"/>
    <w:rsid w:val="00870B0B"/>
    <w:rsid w:val="008A37AF"/>
    <w:rsid w:val="008D50BA"/>
    <w:rsid w:val="0091734F"/>
    <w:rsid w:val="009A07CC"/>
    <w:rsid w:val="009A7A9A"/>
    <w:rsid w:val="009C34BF"/>
    <w:rsid w:val="009F1307"/>
    <w:rsid w:val="00A026C3"/>
    <w:rsid w:val="00A037BA"/>
    <w:rsid w:val="00A2428D"/>
    <w:rsid w:val="00A426D9"/>
    <w:rsid w:val="00A60096"/>
    <w:rsid w:val="00A732C7"/>
    <w:rsid w:val="00AC37EB"/>
    <w:rsid w:val="00AE7651"/>
    <w:rsid w:val="00B31D83"/>
    <w:rsid w:val="00B532DE"/>
    <w:rsid w:val="00B57547"/>
    <w:rsid w:val="00B86168"/>
    <w:rsid w:val="00BD7347"/>
    <w:rsid w:val="00BE7DE6"/>
    <w:rsid w:val="00C142D8"/>
    <w:rsid w:val="00C20662"/>
    <w:rsid w:val="00C31611"/>
    <w:rsid w:val="00C35FD6"/>
    <w:rsid w:val="00C44320"/>
    <w:rsid w:val="00CE2F17"/>
    <w:rsid w:val="00D308C3"/>
    <w:rsid w:val="00DC0B9D"/>
    <w:rsid w:val="00DC0D53"/>
    <w:rsid w:val="00DD3177"/>
    <w:rsid w:val="00DD35E5"/>
    <w:rsid w:val="00DD4334"/>
    <w:rsid w:val="00DF7221"/>
    <w:rsid w:val="00E24C83"/>
    <w:rsid w:val="00E42A4C"/>
    <w:rsid w:val="00E7296C"/>
    <w:rsid w:val="00E84C76"/>
    <w:rsid w:val="00EC12CF"/>
    <w:rsid w:val="00EC6B06"/>
    <w:rsid w:val="00EE0166"/>
    <w:rsid w:val="00EF00AF"/>
    <w:rsid w:val="00F01560"/>
    <w:rsid w:val="00F0331B"/>
    <w:rsid w:val="00F65D85"/>
    <w:rsid w:val="00FA01AD"/>
    <w:rsid w:val="00FB54EB"/>
    <w:rsid w:val="00FF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6C54BF-310A-446D-86A0-519867A6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2E"/>
    <w:pPr>
      <w:ind w:left="720"/>
      <w:contextualSpacing/>
    </w:pPr>
  </w:style>
  <w:style w:type="paragraph" w:styleId="BodyTextIndent">
    <w:name w:val="Body Text Indent"/>
    <w:basedOn w:val="Normal"/>
    <w:link w:val="BodyTextIndentChar"/>
    <w:rsid w:val="006F032E"/>
    <w:pPr>
      <w:ind w:left="450"/>
    </w:pPr>
    <w:rPr>
      <w:rFonts w:ascii="Tahoma" w:hAnsi="Tahoma"/>
      <w:sz w:val="28"/>
      <w:szCs w:val="20"/>
    </w:rPr>
  </w:style>
  <w:style w:type="character" w:customStyle="1" w:styleId="BodyTextIndentChar">
    <w:name w:val="Body Text Indent Char"/>
    <w:basedOn w:val="DefaultParagraphFont"/>
    <w:link w:val="BodyTextIndent"/>
    <w:rsid w:val="006F032E"/>
    <w:rPr>
      <w:rFonts w:ascii="Tahoma" w:eastAsia="Times New Roman" w:hAnsi="Tahoma" w:cs="Times New Roman"/>
      <w:sz w:val="28"/>
      <w:szCs w:val="20"/>
    </w:rPr>
  </w:style>
  <w:style w:type="paragraph" w:styleId="BodyText">
    <w:name w:val="Body Text"/>
    <w:basedOn w:val="Normal"/>
    <w:link w:val="BodyTextChar"/>
    <w:uiPriority w:val="99"/>
    <w:unhideWhenUsed/>
    <w:rsid w:val="006F032E"/>
    <w:pPr>
      <w:spacing w:after="120"/>
    </w:pPr>
  </w:style>
  <w:style w:type="character" w:customStyle="1" w:styleId="BodyTextChar">
    <w:name w:val="Body Text Char"/>
    <w:basedOn w:val="DefaultParagraphFont"/>
    <w:link w:val="BodyText"/>
    <w:uiPriority w:val="99"/>
    <w:rsid w:val="006F032E"/>
    <w:rPr>
      <w:rFonts w:ascii="Times New Roman" w:eastAsia="Times New Roman" w:hAnsi="Times New Roman" w:cs="Times New Roman"/>
      <w:sz w:val="24"/>
      <w:szCs w:val="24"/>
    </w:rPr>
  </w:style>
  <w:style w:type="table" w:styleId="TableGrid">
    <w:name w:val="Table Grid"/>
    <w:basedOn w:val="TableNormal"/>
    <w:rsid w:val="007A7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01A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32DE"/>
    <w:pPr>
      <w:tabs>
        <w:tab w:val="center" w:pos="4680"/>
        <w:tab w:val="right" w:pos="9360"/>
      </w:tabs>
    </w:pPr>
  </w:style>
  <w:style w:type="character" w:customStyle="1" w:styleId="HeaderChar">
    <w:name w:val="Header Char"/>
    <w:basedOn w:val="DefaultParagraphFont"/>
    <w:link w:val="Header"/>
    <w:uiPriority w:val="99"/>
    <w:rsid w:val="00B53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32DE"/>
    <w:pPr>
      <w:tabs>
        <w:tab w:val="center" w:pos="4680"/>
        <w:tab w:val="right" w:pos="9360"/>
      </w:tabs>
    </w:pPr>
  </w:style>
  <w:style w:type="character" w:customStyle="1" w:styleId="FooterChar">
    <w:name w:val="Footer Char"/>
    <w:basedOn w:val="DefaultParagraphFont"/>
    <w:link w:val="Footer"/>
    <w:uiPriority w:val="99"/>
    <w:rsid w:val="00B532DE"/>
    <w:rPr>
      <w:rFonts w:ascii="Times New Roman" w:eastAsia="Times New Roman" w:hAnsi="Times New Roman" w:cs="Times New Roman"/>
      <w:sz w:val="24"/>
      <w:szCs w:val="24"/>
    </w:rPr>
  </w:style>
  <w:style w:type="paragraph" w:customStyle="1" w:styleId="Normal1">
    <w:name w:val="Normal1"/>
    <w:rsid w:val="00A2428D"/>
    <w:pPr>
      <w:spacing w:after="0"/>
    </w:pPr>
    <w:rPr>
      <w:rFonts w:ascii="Arial" w:eastAsia="Arial" w:hAnsi="Arial" w:cs="Arial"/>
      <w:color w:val="000000"/>
    </w:rPr>
  </w:style>
  <w:style w:type="character" w:styleId="Hyperlink">
    <w:name w:val="Hyperlink"/>
    <w:basedOn w:val="DefaultParagraphFont"/>
    <w:uiPriority w:val="99"/>
    <w:semiHidden/>
    <w:unhideWhenUsed/>
    <w:rsid w:val="007D59B9"/>
    <w:rPr>
      <w:color w:val="0000FF"/>
      <w:u w:val="single"/>
    </w:rPr>
  </w:style>
  <w:style w:type="paragraph" w:customStyle="1" w:styleId="Default">
    <w:name w:val="Default"/>
    <w:rsid w:val="008212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73136">
      <w:bodyDiv w:val="1"/>
      <w:marLeft w:val="0"/>
      <w:marRight w:val="0"/>
      <w:marTop w:val="0"/>
      <w:marBottom w:val="0"/>
      <w:divBdr>
        <w:top w:val="none" w:sz="0" w:space="0" w:color="auto"/>
        <w:left w:val="none" w:sz="0" w:space="0" w:color="auto"/>
        <w:bottom w:val="none" w:sz="0" w:space="0" w:color="auto"/>
        <w:right w:val="none" w:sz="0" w:space="0" w:color="auto"/>
      </w:divBdr>
      <w:divsChild>
        <w:div w:id="1729566555">
          <w:marLeft w:val="0"/>
          <w:marRight w:val="0"/>
          <w:marTop w:val="0"/>
          <w:marBottom w:val="0"/>
          <w:divBdr>
            <w:top w:val="none" w:sz="0" w:space="0" w:color="auto"/>
            <w:left w:val="none" w:sz="0" w:space="0" w:color="auto"/>
            <w:bottom w:val="none" w:sz="0" w:space="0" w:color="auto"/>
            <w:right w:val="none" w:sz="0" w:space="0" w:color="auto"/>
          </w:divBdr>
        </w:div>
        <w:div w:id="28242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12</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Tonify</cp:lastModifiedBy>
  <cp:revision>22</cp:revision>
  <cp:lastPrinted>2018-02-27T13:54:00Z</cp:lastPrinted>
  <dcterms:created xsi:type="dcterms:W3CDTF">2018-03-08T09:16:00Z</dcterms:created>
  <dcterms:modified xsi:type="dcterms:W3CDTF">2018-04-25T09:02:00Z</dcterms:modified>
</cp:coreProperties>
</file>