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6043" w:rsidRPr="00652EC5" w:rsidRDefault="00366043" w:rsidP="0023372F">
      <w:pPr>
        <w:pStyle w:val="Normal1"/>
        <w:widowControl w:val="0"/>
        <w:spacing w:line="360" w:lineRule="auto"/>
        <w:jc w:val="center"/>
        <w:rPr>
          <w:rFonts w:ascii="Garamond" w:eastAsia="Times" w:hAnsi="Garamond" w:cs="Times"/>
          <w:b/>
          <w:color w:val="auto"/>
          <w:sz w:val="24"/>
          <w:szCs w:val="24"/>
        </w:rPr>
      </w:pPr>
    </w:p>
    <w:p w:rsidR="00366043" w:rsidRPr="00652EC5" w:rsidRDefault="00366043" w:rsidP="0023372F">
      <w:pPr>
        <w:pStyle w:val="Normal1"/>
        <w:widowControl w:val="0"/>
        <w:spacing w:line="360" w:lineRule="auto"/>
        <w:jc w:val="center"/>
        <w:rPr>
          <w:rFonts w:ascii="Garamond" w:eastAsia="Times" w:hAnsi="Garamond" w:cs="Times"/>
          <w:b/>
          <w:color w:val="auto"/>
          <w:sz w:val="24"/>
          <w:szCs w:val="24"/>
        </w:rPr>
      </w:pPr>
      <w:r w:rsidRPr="00652EC5">
        <w:rPr>
          <w:rFonts w:ascii="Tahoma" w:eastAsia="MS Mincho" w:hAnsi="Tahoma" w:cs="Tahoma"/>
          <w:noProof/>
          <w:color w:val="auto"/>
          <w:sz w:val="20"/>
          <w:szCs w:val="20"/>
        </w:rPr>
        <w:drawing>
          <wp:anchor distT="0" distB="0" distL="114300" distR="114300" simplePos="0" relativeHeight="251659264" behindDoc="0" locked="0" layoutInCell="1" allowOverlap="1" wp14:anchorId="679DAAB2" wp14:editId="26AA6FC4">
            <wp:simplePos x="0" y="0"/>
            <wp:positionH relativeFrom="margin">
              <wp:align>center</wp:align>
            </wp:positionH>
            <wp:positionV relativeFrom="paragraph">
              <wp:posOffset>29210</wp:posOffset>
            </wp:positionV>
            <wp:extent cx="4705350" cy="3131820"/>
            <wp:effectExtent l="0" t="0" r="0" b="0"/>
            <wp:wrapThrough wrapText="bothSides">
              <wp:wrapPolygon edited="0">
                <wp:start x="0" y="0"/>
                <wp:lineTo x="0" y="21416"/>
                <wp:lineTo x="21513" y="21416"/>
                <wp:lineTo x="21513"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05350" cy="31318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66043" w:rsidRPr="00652EC5" w:rsidRDefault="00366043" w:rsidP="0023372F">
      <w:pPr>
        <w:pStyle w:val="Normal1"/>
        <w:widowControl w:val="0"/>
        <w:spacing w:line="360" w:lineRule="auto"/>
        <w:jc w:val="center"/>
        <w:rPr>
          <w:rFonts w:ascii="Garamond" w:eastAsia="Times" w:hAnsi="Garamond" w:cs="Times"/>
          <w:b/>
          <w:color w:val="auto"/>
          <w:sz w:val="24"/>
          <w:szCs w:val="24"/>
        </w:rPr>
      </w:pPr>
    </w:p>
    <w:p w:rsidR="00366043" w:rsidRPr="00652EC5" w:rsidRDefault="00366043" w:rsidP="0023372F">
      <w:pPr>
        <w:pStyle w:val="Normal1"/>
        <w:widowControl w:val="0"/>
        <w:spacing w:line="360" w:lineRule="auto"/>
        <w:jc w:val="center"/>
        <w:rPr>
          <w:rFonts w:ascii="Garamond" w:eastAsia="Times" w:hAnsi="Garamond" w:cs="Times"/>
          <w:b/>
          <w:color w:val="auto"/>
          <w:sz w:val="24"/>
          <w:szCs w:val="24"/>
        </w:rPr>
      </w:pPr>
    </w:p>
    <w:p w:rsidR="00366043" w:rsidRPr="00652EC5" w:rsidRDefault="00366043" w:rsidP="0023372F">
      <w:pPr>
        <w:pStyle w:val="Normal1"/>
        <w:widowControl w:val="0"/>
        <w:spacing w:line="360" w:lineRule="auto"/>
        <w:jc w:val="center"/>
        <w:rPr>
          <w:rFonts w:ascii="Garamond" w:eastAsia="Times" w:hAnsi="Garamond" w:cs="Times"/>
          <w:b/>
          <w:color w:val="auto"/>
          <w:sz w:val="24"/>
          <w:szCs w:val="24"/>
        </w:rPr>
      </w:pPr>
    </w:p>
    <w:p w:rsidR="00366043" w:rsidRPr="00652EC5" w:rsidRDefault="00366043" w:rsidP="0023372F">
      <w:pPr>
        <w:pStyle w:val="Normal1"/>
        <w:widowControl w:val="0"/>
        <w:spacing w:line="360" w:lineRule="auto"/>
        <w:jc w:val="center"/>
        <w:rPr>
          <w:rFonts w:ascii="Garamond" w:eastAsia="Times" w:hAnsi="Garamond" w:cs="Times"/>
          <w:b/>
          <w:color w:val="auto"/>
          <w:sz w:val="24"/>
          <w:szCs w:val="24"/>
        </w:rPr>
      </w:pPr>
    </w:p>
    <w:p w:rsidR="00366043" w:rsidRPr="00652EC5" w:rsidRDefault="00366043" w:rsidP="0023372F">
      <w:pPr>
        <w:pStyle w:val="Normal1"/>
        <w:widowControl w:val="0"/>
        <w:spacing w:line="360" w:lineRule="auto"/>
        <w:jc w:val="center"/>
        <w:rPr>
          <w:rFonts w:ascii="Garamond" w:eastAsia="Times" w:hAnsi="Garamond" w:cs="Times"/>
          <w:b/>
          <w:color w:val="auto"/>
          <w:sz w:val="24"/>
          <w:szCs w:val="24"/>
        </w:rPr>
      </w:pPr>
    </w:p>
    <w:p w:rsidR="00366043" w:rsidRPr="00652EC5" w:rsidRDefault="00366043" w:rsidP="0023372F">
      <w:pPr>
        <w:pStyle w:val="Normal1"/>
        <w:widowControl w:val="0"/>
        <w:spacing w:line="360" w:lineRule="auto"/>
        <w:jc w:val="center"/>
        <w:rPr>
          <w:rFonts w:ascii="Garamond" w:eastAsia="Times" w:hAnsi="Garamond" w:cs="Times"/>
          <w:b/>
          <w:color w:val="auto"/>
          <w:sz w:val="24"/>
          <w:szCs w:val="24"/>
        </w:rPr>
      </w:pPr>
    </w:p>
    <w:p w:rsidR="00366043" w:rsidRPr="00652EC5" w:rsidRDefault="00366043" w:rsidP="0023372F">
      <w:pPr>
        <w:pStyle w:val="Normal1"/>
        <w:widowControl w:val="0"/>
        <w:spacing w:line="360" w:lineRule="auto"/>
        <w:jc w:val="center"/>
        <w:rPr>
          <w:rFonts w:ascii="Garamond" w:eastAsia="Times" w:hAnsi="Garamond" w:cs="Times"/>
          <w:b/>
          <w:color w:val="auto"/>
          <w:sz w:val="24"/>
          <w:szCs w:val="24"/>
        </w:rPr>
      </w:pPr>
    </w:p>
    <w:p w:rsidR="00366043" w:rsidRPr="00652EC5" w:rsidRDefault="00366043" w:rsidP="0023372F">
      <w:pPr>
        <w:pStyle w:val="Normal1"/>
        <w:widowControl w:val="0"/>
        <w:spacing w:line="360" w:lineRule="auto"/>
        <w:jc w:val="center"/>
        <w:rPr>
          <w:rFonts w:ascii="Garamond" w:eastAsia="Times" w:hAnsi="Garamond" w:cs="Times"/>
          <w:b/>
          <w:color w:val="auto"/>
          <w:sz w:val="24"/>
          <w:szCs w:val="24"/>
        </w:rPr>
      </w:pPr>
    </w:p>
    <w:p w:rsidR="00366043" w:rsidRPr="00652EC5" w:rsidRDefault="00366043" w:rsidP="0023372F">
      <w:pPr>
        <w:pStyle w:val="Normal1"/>
        <w:widowControl w:val="0"/>
        <w:spacing w:line="360" w:lineRule="auto"/>
        <w:jc w:val="center"/>
        <w:rPr>
          <w:rFonts w:ascii="Garamond" w:eastAsia="Times" w:hAnsi="Garamond" w:cs="Times"/>
          <w:b/>
          <w:color w:val="auto"/>
          <w:sz w:val="24"/>
          <w:szCs w:val="24"/>
        </w:rPr>
      </w:pPr>
    </w:p>
    <w:p w:rsidR="00366043" w:rsidRPr="00652EC5" w:rsidRDefault="00366043" w:rsidP="0023372F">
      <w:pPr>
        <w:pStyle w:val="Normal1"/>
        <w:widowControl w:val="0"/>
        <w:spacing w:line="360" w:lineRule="auto"/>
        <w:jc w:val="center"/>
        <w:rPr>
          <w:rFonts w:ascii="Garamond" w:eastAsia="Times" w:hAnsi="Garamond" w:cs="Times"/>
          <w:b/>
          <w:color w:val="auto"/>
          <w:sz w:val="24"/>
          <w:szCs w:val="24"/>
        </w:rPr>
      </w:pPr>
    </w:p>
    <w:p w:rsidR="00366043" w:rsidRPr="00652EC5" w:rsidRDefault="00366043" w:rsidP="0023372F">
      <w:pPr>
        <w:pStyle w:val="Normal1"/>
        <w:widowControl w:val="0"/>
        <w:spacing w:line="360" w:lineRule="auto"/>
        <w:jc w:val="center"/>
        <w:rPr>
          <w:rFonts w:ascii="Garamond" w:eastAsia="Times" w:hAnsi="Garamond" w:cs="Times"/>
          <w:b/>
          <w:color w:val="auto"/>
          <w:sz w:val="24"/>
          <w:szCs w:val="24"/>
        </w:rPr>
      </w:pPr>
    </w:p>
    <w:p w:rsidR="00366043" w:rsidRPr="00652EC5" w:rsidRDefault="00366043" w:rsidP="0023372F">
      <w:pPr>
        <w:pStyle w:val="Normal1"/>
        <w:widowControl w:val="0"/>
        <w:spacing w:line="360" w:lineRule="auto"/>
        <w:jc w:val="center"/>
        <w:rPr>
          <w:rFonts w:ascii="Garamond" w:eastAsia="Times" w:hAnsi="Garamond" w:cs="Times"/>
          <w:b/>
          <w:color w:val="auto"/>
          <w:sz w:val="24"/>
          <w:szCs w:val="24"/>
        </w:rPr>
      </w:pPr>
    </w:p>
    <w:p w:rsidR="00366043" w:rsidRPr="00652EC5" w:rsidRDefault="00366043" w:rsidP="0023372F">
      <w:pPr>
        <w:pStyle w:val="Normal1"/>
        <w:widowControl w:val="0"/>
        <w:spacing w:line="360" w:lineRule="auto"/>
        <w:jc w:val="center"/>
        <w:rPr>
          <w:rFonts w:ascii="Garamond" w:eastAsia="Times" w:hAnsi="Garamond" w:cs="Times"/>
          <w:b/>
          <w:color w:val="auto"/>
          <w:sz w:val="24"/>
          <w:szCs w:val="24"/>
        </w:rPr>
      </w:pPr>
    </w:p>
    <w:p w:rsidR="00366043" w:rsidRPr="00652EC5" w:rsidRDefault="00366043" w:rsidP="0023372F">
      <w:pPr>
        <w:pStyle w:val="Normal1"/>
        <w:widowControl w:val="0"/>
        <w:spacing w:line="360" w:lineRule="auto"/>
        <w:jc w:val="center"/>
        <w:rPr>
          <w:rFonts w:ascii="Garamond" w:eastAsia="Times" w:hAnsi="Garamond" w:cs="Times"/>
          <w:b/>
          <w:color w:val="auto"/>
          <w:sz w:val="24"/>
          <w:szCs w:val="24"/>
        </w:rPr>
      </w:pPr>
    </w:p>
    <w:p w:rsidR="00366043" w:rsidRPr="00652EC5" w:rsidRDefault="00366043" w:rsidP="0023372F">
      <w:pPr>
        <w:spacing w:line="360" w:lineRule="auto"/>
        <w:ind w:right="10"/>
        <w:jc w:val="center"/>
        <w:rPr>
          <w:rFonts w:ascii="Garamond" w:eastAsia="Verdana" w:hAnsi="Garamond" w:cs="Verdana"/>
          <w:b/>
          <w:bCs/>
          <w:color w:val="auto"/>
          <w:sz w:val="32"/>
          <w:szCs w:val="32"/>
        </w:rPr>
      </w:pPr>
      <w:r w:rsidRPr="00652EC5">
        <w:rPr>
          <w:rFonts w:ascii="Garamond" w:eastAsia="Verdana" w:hAnsi="Garamond" w:cs="Verdana"/>
          <w:b/>
          <w:bCs/>
          <w:color w:val="auto"/>
          <w:sz w:val="32"/>
          <w:szCs w:val="32"/>
        </w:rPr>
        <w:t>NATIONAL AGENCY FOR FOOD AND DRUG ADMINISTRATION AND CONTROL (NAFDAC)</w:t>
      </w:r>
    </w:p>
    <w:p w:rsidR="00366043" w:rsidRPr="00652EC5" w:rsidRDefault="00366043" w:rsidP="0023372F">
      <w:pPr>
        <w:pStyle w:val="Normal1"/>
        <w:widowControl w:val="0"/>
        <w:spacing w:line="360" w:lineRule="auto"/>
        <w:jc w:val="center"/>
        <w:rPr>
          <w:rFonts w:ascii="Garamond" w:eastAsia="Times" w:hAnsi="Garamond" w:cs="Times"/>
          <w:b/>
          <w:color w:val="auto"/>
          <w:sz w:val="24"/>
          <w:szCs w:val="24"/>
        </w:rPr>
      </w:pPr>
    </w:p>
    <w:p w:rsidR="00366043" w:rsidRPr="00652EC5" w:rsidRDefault="00366043" w:rsidP="0023372F">
      <w:pPr>
        <w:pStyle w:val="Normal1"/>
        <w:widowControl w:val="0"/>
        <w:spacing w:line="360" w:lineRule="auto"/>
        <w:jc w:val="center"/>
        <w:rPr>
          <w:rFonts w:ascii="Garamond" w:eastAsia="Times" w:hAnsi="Garamond" w:cs="Times"/>
          <w:b/>
          <w:color w:val="auto"/>
          <w:sz w:val="24"/>
          <w:szCs w:val="24"/>
        </w:rPr>
      </w:pPr>
    </w:p>
    <w:p w:rsidR="00366043" w:rsidRPr="00652EC5" w:rsidRDefault="00366043" w:rsidP="0023372F">
      <w:pPr>
        <w:pStyle w:val="Normal1"/>
        <w:widowControl w:val="0"/>
        <w:spacing w:line="360" w:lineRule="auto"/>
        <w:jc w:val="center"/>
        <w:rPr>
          <w:rFonts w:ascii="Garamond" w:eastAsia="Times" w:hAnsi="Garamond" w:cs="Times"/>
          <w:b/>
          <w:color w:val="auto"/>
          <w:sz w:val="24"/>
          <w:szCs w:val="24"/>
        </w:rPr>
      </w:pPr>
    </w:p>
    <w:p w:rsidR="00652EC5" w:rsidRPr="00652EC5" w:rsidRDefault="00652EC5" w:rsidP="0023372F">
      <w:pPr>
        <w:pStyle w:val="Normal1"/>
        <w:widowControl w:val="0"/>
        <w:spacing w:line="360" w:lineRule="auto"/>
        <w:jc w:val="center"/>
        <w:rPr>
          <w:rFonts w:ascii="Garamond" w:eastAsia="Times" w:hAnsi="Garamond" w:cs="Times"/>
          <w:b/>
          <w:color w:val="auto"/>
          <w:sz w:val="24"/>
          <w:szCs w:val="24"/>
        </w:rPr>
      </w:pPr>
    </w:p>
    <w:p w:rsidR="00652EC5" w:rsidRPr="00652EC5" w:rsidRDefault="00652EC5" w:rsidP="0023372F">
      <w:pPr>
        <w:pStyle w:val="Normal1"/>
        <w:widowControl w:val="0"/>
        <w:spacing w:line="360" w:lineRule="auto"/>
        <w:jc w:val="center"/>
        <w:rPr>
          <w:rFonts w:ascii="Garamond" w:eastAsia="Times" w:hAnsi="Garamond" w:cs="Times"/>
          <w:b/>
          <w:color w:val="auto"/>
          <w:sz w:val="24"/>
          <w:szCs w:val="24"/>
        </w:rPr>
      </w:pPr>
    </w:p>
    <w:p w:rsidR="00366043" w:rsidRPr="00652EC5" w:rsidRDefault="00366043" w:rsidP="0023372F">
      <w:pPr>
        <w:pStyle w:val="Normal1"/>
        <w:widowControl w:val="0"/>
        <w:spacing w:line="360" w:lineRule="auto"/>
        <w:jc w:val="center"/>
        <w:rPr>
          <w:rFonts w:ascii="Garamond" w:eastAsia="Times" w:hAnsi="Garamond" w:cs="Times"/>
          <w:b/>
          <w:color w:val="auto"/>
          <w:sz w:val="24"/>
          <w:szCs w:val="24"/>
        </w:rPr>
      </w:pPr>
    </w:p>
    <w:p w:rsidR="00366043" w:rsidRPr="00652EC5" w:rsidRDefault="00366043" w:rsidP="0023372F">
      <w:pPr>
        <w:pStyle w:val="Normal1"/>
        <w:widowControl w:val="0"/>
        <w:spacing w:line="360" w:lineRule="auto"/>
        <w:jc w:val="center"/>
        <w:rPr>
          <w:rFonts w:ascii="Garamond" w:eastAsia="Times" w:hAnsi="Garamond" w:cs="Times"/>
          <w:b/>
          <w:color w:val="auto"/>
          <w:sz w:val="24"/>
          <w:szCs w:val="24"/>
        </w:rPr>
      </w:pPr>
    </w:p>
    <w:p w:rsidR="00366043" w:rsidRPr="00652EC5" w:rsidRDefault="004E6E95" w:rsidP="0023372F">
      <w:pPr>
        <w:pStyle w:val="Normal1"/>
        <w:widowControl w:val="0"/>
        <w:spacing w:line="360" w:lineRule="auto"/>
        <w:ind w:left="1440"/>
        <w:rPr>
          <w:rFonts w:ascii="Garamond" w:eastAsia="Times" w:hAnsi="Garamond" w:cs="Times"/>
          <w:b/>
          <w:color w:val="auto"/>
          <w:sz w:val="32"/>
          <w:szCs w:val="32"/>
        </w:rPr>
      </w:pPr>
      <w:r w:rsidRPr="00652EC5">
        <w:rPr>
          <w:rFonts w:ascii="Garamond" w:eastAsia="Times" w:hAnsi="Garamond" w:cs="Times"/>
          <w:b/>
          <w:color w:val="auto"/>
          <w:sz w:val="32"/>
          <w:szCs w:val="32"/>
        </w:rPr>
        <w:t>DRUG LABELLING REGULATIONS 2018</w:t>
      </w:r>
    </w:p>
    <w:p w:rsidR="000C6F0D" w:rsidRDefault="000C6F0D" w:rsidP="0023372F">
      <w:pPr>
        <w:pStyle w:val="Normal1"/>
        <w:widowControl w:val="0"/>
        <w:spacing w:line="360" w:lineRule="auto"/>
        <w:ind w:left="1440"/>
        <w:rPr>
          <w:rFonts w:ascii="Garamond" w:eastAsia="Times" w:hAnsi="Garamond" w:cs="Times"/>
          <w:b/>
          <w:color w:val="auto"/>
          <w:sz w:val="32"/>
          <w:szCs w:val="32"/>
        </w:rPr>
      </w:pPr>
    </w:p>
    <w:p w:rsidR="00AC0C54" w:rsidRDefault="00AC0C54" w:rsidP="0023372F">
      <w:pPr>
        <w:pStyle w:val="Normal1"/>
        <w:widowControl w:val="0"/>
        <w:spacing w:line="360" w:lineRule="auto"/>
        <w:ind w:left="1440"/>
        <w:rPr>
          <w:rFonts w:ascii="Garamond" w:eastAsia="Times" w:hAnsi="Garamond" w:cs="Times"/>
          <w:b/>
          <w:color w:val="auto"/>
          <w:sz w:val="32"/>
          <w:szCs w:val="32"/>
        </w:rPr>
      </w:pPr>
    </w:p>
    <w:p w:rsidR="00AC0C54" w:rsidRDefault="00AC0C54" w:rsidP="005C5CF0">
      <w:pPr>
        <w:jc w:val="center"/>
        <w:rPr>
          <w:rFonts w:ascii="Georgia" w:hAnsi="Georgia"/>
          <w:color w:val="C00000"/>
          <w:shd w:val="clear" w:color="auto" w:fill="FFFFFF"/>
        </w:rPr>
      </w:pPr>
      <w:r>
        <w:rPr>
          <w:rFonts w:ascii="Georgia" w:hAnsi="Georgia"/>
          <w:b/>
          <w:bCs/>
          <w:color w:val="C00000"/>
          <w:shd w:val="clear" w:color="auto" w:fill="FFFFFF"/>
        </w:rPr>
        <w:t>COMMENTS ARE WELCOMED FROM STAKEHOLDERS WITHIN 60 DAYS.</w:t>
      </w:r>
    </w:p>
    <w:p w:rsidR="00AC0C54" w:rsidRDefault="00AC0C54" w:rsidP="005C5CF0">
      <w:pPr>
        <w:jc w:val="center"/>
        <w:rPr>
          <w:rFonts w:ascii="Georgia" w:hAnsi="Georgia"/>
          <w:color w:val="C00000"/>
          <w:shd w:val="clear" w:color="auto" w:fill="FFFFFF"/>
        </w:rPr>
      </w:pPr>
      <w:r>
        <w:rPr>
          <w:rFonts w:ascii="Georgia" w:hAnsi="Georgia"/>
          <w:b/>
          <w:bCs/>
          <w:color w:val="C00000"/>
          <w:shd w:val="clear" w:color="auto" w:fill="FFFFFF"/>
        </w:rPr>
        <w:t>PLEASE SEND ALL INPUT TO </w:t>
      </w:r>
      <w:hyperlink r:id="rId9" w:tgtFrame="_blank" w:history="1">
        <w:r>
          <w:rPr>
            <w:rStyle w:val="Hyperlink"/>
            <w:rFonts w:ascii="Georgia" w:hAnsi="Georgia"/>
            <w:b/>
            <w:bCs/>
            <w:color w:val="C00000"/>
            <w:shd w:val="clear" w:color="auto" w:fill="FFFFFF"/>
          </w:rPr>
          <w:t>REGULATORYAFFAIRS@NAFDAC.GOV.NG</w:t>
        </w:r>
      </w:hyperlink>
      <w:bookmarkStart w:id="0" w:name="_GoBack"/>
      <w:bookmarkEnd w:id="0"/>
    </w:p>
    <w:p w:rsidR="00AC0C54" w:rsidRPr="00652EC5" w:rsidRDefault="00AC0C54" w:rsidP="0023372F">
      <w:pPr>
        <w:pStyle w:val="Normal1"/>
        <w:widowControl w:val="0"/>
        <w:spacing w:line="360" w:lineRule="auto"/>
        <w:ind w:left="1440"/>
        <w:rPr>
          <w:rFonts w:ascii="Garamond" w:eastAsia="Times" w:hAnsi="Garamond" w:cs="Times"/>
          <w:b/>
          <w:color w:val="auto"/>
          <w:sz w:val="32"/>
          <w:szCs w:val="32"/>
        </w:rPr>
      </w:pPr>
    </w:p>
    <w:p w:rsidR="005C5CF0" w:rsidRPr="00AB6E00" w:rsidRDefault="005C5CF0" w:rsidP="005C5CF0">
      <w:pPr>
        <w:spacing w:line="360" w:lineRule="auto"/>
        <w:rPr>
          <w:rFonts w:ascii="Garamond" w:hAnsi="Garamond"/>
          <w:b/>
          <w:sz w:val="24"/>
          <w:szCs w:val="24"/>
        </w:rPr>
      </w:pPr>
      <w:r w:rsidRPr="00AB6E00">
        <w:rPr>
          <w:rFonts w:ascii="Garamond" w:hAnsi="Garamond"/>
          <w:b/>
          <w:sz w:val="24"/>
          <w:szCs w:val="24"/>
        </w:rPr>
        <w:lastRenderedPageBreak/>
        <w:t>ARRANGEMENT OF SECTIONS</w:t>
      </w:r>
    </w:p>
    <w:p w:rsidR="005C5CF0" w:rsidRPr="00AB6E00" w:rsidRDefault="005C5CF0" w:rsidP="00D45897">
      <w:pPr>
        <w:spacing w:line="360" w:lineRule="auto"/>
        <w:ind w:left="360"/>
        <w:rPr>
          <w:rFonts w:ascii="Garamond" w:hAnsi="Garamond"/>
          <w:sz w:val="24"/>
          <w:szCs w:val="24"/>
        </w:rPr>
      </w:pPr>
      <w:r w:rsidRPr="00AB6E00">
        <w:rPr>
          <w:rFonts w:ascii="Garamond" w:hAnsi="Garamond"/>
          <w:sz w:val="24"/>
          <w:szCs w:val="24"/>
        </w:rPr>
        <w:t>Commencement:</w:t>
      </w:r>
    </w:p>
    <w:p w:rsidR="005C5CF0" w:rsidRPr="00AB6E00" w:rsidRDefault="005C5CF0" w:rsidP="005C5CF0">
      <w:pPr>
        <w:numPr>
          <w:ilvl w:val="0"/>
          <w:numId w:val="41"/>
        </w:numPr>
        <w:spacing w:line="360" w:lineRule="auto"/>
        <w:rPr>
          <w:rFonts w:ascii="Garamond" w:hAnsi="Garamond"/>
          <w:sz w:val="24"/>
          <w:szCs w:val="24"/>
        </w:rPr>
      </w:pPr>
      <w:r w:rsidRPr="00AB6E00">
        <w:rPr>
          <w:rFonts w:ascii="Garamond" w:hAnsi="Garamond"/>
          <w:sz w:val="24"/>
          <w:szCs w:val="24"/>
        </w:rPr>
        <w:t>Scope</w:t>
      </w:r>
    </w:p>
    <w:p w:rsidR="005C5CF0" w:rsidRPr="00AB6E00" w:rsidRDefault="005C5CF0" w:rsidP="005C5CF0">
      <w:pPr>
        <w:numPr>
          <w:ilvl w:val="0"/>
          <w:numId w:val="41"/>
        </w:numPr>
        <w:spacing w:line="360" w:lineRule="auto"/>
        <w:rPr>
          <w:rFonts w:ascii="Garamond" w:hAnsi="Garamond"/>
          <w:sz w:val="24"/>
          <w:szCs w:val="24"/>
        </w:rPr>
      </w:pPr>
      <w:r w:rsidRPr="00AB6E00">
        <w:rPr>
          <w:rFonts w:ascii="Garamond" w:hAnsi="Garamond"/>
          <w:sz w:val="24"/>
          <w:szCs w:val="24"/>
        </w:rPr>
        <w:t>Prohibition.</w:t>
      </w:r>
    </w:p>
    <w:p w:rsidR="005C5CF0" w:rsidRDefault="005C5CF0" w:rsidP="005C5CF0">
      <w:pPr>
        <w:numPr>
          <w:ilvl w:val="0"/>
          <w:numId w:val="41"/>
        </w:numPr>
        <w:spacing w:line="360" w:lineRule="auto"/>
        <w:rPr>
          <w:rFonts w:ascii="Garamond" w:hAnsi="Garamond"/>
          <w:sz w:val="24"/>
          <w:szCs w:val="24"/>
        </w:rPr>
      </w:pPr>
      <w:r>
        <w:rPr>
          <w:rFonts w:ascii="Garamond" w:hAnsi="Garamond"/>
          <w:sz w:val="24"/>
          <w:szCs w:val="24"/>
        </w:rPr>
        <w:t>No reference to National or International bodies</w:t>
      </w:r>
    </w:p>
    <w:p w:rsidR="005C5CF0" w:rsidRPr="00AB6E00" w:rsidRDefault="005C5CF0" w:rsidP="005C5CF0">
      <w:pPr>
        <w:numPr>
          <w:ilvl w:val="0"/>
          <w:numId w:val="41"/>
        </w:numPr>
        <w:tabs>
          <w:tab w:val="left" w:pos="720"/>
        </w:tabs>
        <w:spacing w:line="360" w:lineRule="auto"/>
        <w:rPr>
          <w:rFonts w:ascii="Garamond" w:hAnsi="Garamond"/>
          <w:sz w:val="24"/>
          <w:szCs w:val="24"/>
        </w:rPr>
      </w:pPr>
      <w:r w:rsidRPr="00AB6E00">
        <w:rPr>
          <w:rFonts w:ascii="Garamond" w:hAnsi="Garamond"/>
          <w:sz w:val="24"/>
          <w:szCs w:val="24"/>
        </w:rPr>
        <w:t>Name</w:t>
      </w:r>
      <w:r>
        <w:rPr>
          <w:rFonts w:ascii="Garamond" w:hAnsi="Garamond"/>
          <w:sz w:val="24"/>
          <w:szCs w:val="24"/>
        </w:rPr>
        <w:t xml:space="preserve"> and </w:t>
      </w:r>
      <w:r w:rsidRPr="00AB6E00">
        <w:rPr>
          <w:rFonts w:ascii="Garamond" w:hAnsi="Garamond"/>
          <w:sz w:val="24"/>
          <w:szCs w:val="24"/>
        </w:rPr>
        <w:t xml:space="preserve">Address of manufacture, </w:t>
      </w:r>
      <w:r>
        <w:rPr>
          <w:rFonts w:ascii="Garamond" w:hAnsi="Garamond"/>
          <w:sz w:val="24"/>
          <w:szCs w:val="24"/>
        </w:rPr>
        <w:t>Certificate of Registration Holder, packer on label</w:t>
      </w:r>
    </w:p>
    <w:p w:rsidR="005C5CF0" w:rsidRDefault="005C5CF0" w:rsidP="005C5CF0">
      <w:pPr>
        <w:numPr>
          <w:ilvl w:val="0"/>
          <w:numId w:val="41"/>
        </w:numPr>
        <w:spacing w:line="360" w:lineRule="auto"/>
        <w:rPr>
          <w:rFonts w:ascii="Garamond" w:hAnsi="Garamond"/>
          <w:sz w:val="24"/>
          <w:szCs w:val="24"/>
        </w:rPr>
      </w:pPr>
      <w:r>
        <w:rPr>
          <w:rFonts w:ascii="Garamond" w:hAnsi="Garamond"/>
          <w:sz w:val="24"/>
          <w:szCs w:val="24"/>
        </w:rPr>
        <w:t>Display of generic and brand name</w:t>
      </w:r>
    </w:p>
    <w:p w:rsidR="005C5CF0" w:rsidRDefault="005C5CF0" w:rsidP="005C5CF0">
      <w:pPr>
        <w:numPr>
          <w:ilvl w:val="0"/>
          <w:numId w:val="41"/>
        </w:numPr>
        <w:spacing w:line="360" w:lineRule="auto"/>
        <w:rPr>
          <w:rFonts w:ascii="Garamond" w:hAnsi="Garamond"/>
          <w:sz w:val="24"/>
          <w:szCs w:val="24"/>
        </w:rPr>
      </w:pPr>
      <w:r>
        <w:rPr>
          <w:rFonts w:ascii="Garamond" w:hAnsi="Garamond"/>
          <w:sz w:val="24"/>
          <w:szCs w:val="24"/>
        </w:rPr>
        <w:t>Declaration of net content of drug</w:t>
      </w:r>
    </w:p>
    <w:p w:rsidR="005C5CF0" w:rsidRPr="00AB6E00" w:rsidRDefault="005C5CF0" w:rsidP="005C5CF0">
      <w:pPr>
        <w:numPr>
          <w:ilvl w:val="0"/>
          <w:numId w:val="41"/>
        </w:numPr>
        <w:tabs>
          <w:tab w:val="left" w:pos="720"/>
        </w:tabs>
        <w:spacing w:line="360" w:lineRule="auto"/>
        <w:rPr>
          <w:rFonts w:ascii="Garamond" w:hAnsi="Garamond"/>
          <w:bCs/>
          <w:sz w:val="24"/>
          <w:szCs w:val="24"/>
        </w:rPr>
      </w:pPr>
      <w:r>
        <w:rPr>
          <w:rFonts w:ascii="Garamond" w:hAnsi="Garamond"/>
          <w:bCs/>
          <w:sz w:val="24"/>
          <w:szCs w:val="24"/>
        </w:rPr>
        <w:t>Trade mark/design</w:t>
      </w:r>
    </w:p>
    <w:p w:rsidR="005C5CF0" w:rsidRDefault="005C5CF0" w:rsidP="005C5CF0">
      <w:pPr>
        <w:numPr>
          <w:ilvl w:val="0"/>
          <w:numId w:val="41"/>
        </w:numPr>
        <w:spacing w:line="360" w:lineRule="auto"/>
        <w:rPr>
          <w:rFonts w:ascii="Garamond" w:hAnsi="Garamond"/>
          <w:sz w:val="24"/>
          <w:szCs w:val="24"/>
        </w:rPr>
      </w:pPr>
      <w:r>
        <w:rPr>
          <w:rFonts w:ascii="Garamond" w:hAnsi="Garamond"/>
          <w:sz w:val="24"/>
          <w:szCs w:val="24"/>
        </w:rPr>
        <w:t>Registration number assigned by the Agency</w:t>
      </w:r>
    </w:p>
    <w:p w:rsidR="005C5CF0" w:rsidRDefault="005C5CF0" w:rsidP="005C5CF0">
      <w:pPr>
        <w:numPr>
          <w:ilvl w:val="0"/>
          <w:numId w:val="41"/>
        </w:numPr>
        <w:spacing w:line="360" w:lineRule="auto"/>
        <w:rPr>
          <w:rFonts w:ascii="Garamond" w:hAnsi="Garamond"/>
          <w:sz w:val="24"/>
          <w:szCs w:val="24"/>
        </w:rPr>
      </w:pPr>
      <w:r>
        <w:rPr>
          <w:rFonts w:ascii="Garamond" w:hAnsi="Garamond"/>
          <w:sz w:val="24"/>
          <w:szCs w:val="24"/>
        </w:rPr>
        <w:t>Identification mark</w:t>
      </w:r>
    </w:p>
    <w:p w:rsidR="005C5CF0" w:rsidRDefault="005C5CF0" w:rsidP="005C5CF0">
      <w:pPr>
        <w:numPr>
          <w:ilvl w:val="0"/>
          <w:numId w:val="41"/>
        </w:numPr>
        <w:spacing w:line="360" w:lineRule="auto"/>
        <w:rPr>
          <w:rFonts w:ascii="Garamond" w:hAnsi="Garamond"/>
          <w:sz w:val="24"/>
          <w:szCs w:val="24"/>
        </w:rPr>
      </w:pPr>
      <w:r>
        <w:rPr>
          <w:rFonts w:ascii="Garamond" w:hAnsi="Garamond"/>
          <w:sz w:val="24"/>
          <w:szCs w:val="24"/>
        </w:rPr>
        <w:t xml:space="preserve">Labelling of Dispensing measures </w:t>
      </w:r>
    </w:p>
    <w:p w:rsidR="005C5CF0" w:rsidRPr="00AB6E00" w:rsidRDefault="005C5CF0" w:rsidP="005C5CF0">
      <w:pPr>
        <w:numPr>
          <w:ilvl w:val="0"/>
          <w:numId w:val="41"/>
        </w:numPr>
        <w:spacing w:line="360" w:lineRule="auto"/>
        <w:rPr>
          <w:rFonts w:ascii="Garamond" w:hAnsi="Garamond"/>
          <w:sz w:val="24"/>
          <w:szCs w:val="24"/>
        </w:rPr>
      </w:pPr>
      <w:r w:rsidRPr="00AB6E00">
        <w:rPr>
          <w:rFonts w:ascii="Garamond" w:hAnsi="Garamond"/>
          <w:sz w:val="24"/>
          <w:szCs w:val="24"/>
        </w:rPr>
        <w:t>P</w:t>
      </w:r>
      <w:r>
        <w:rPr>
          <w:rFonts w:ascii="Garamond" w:hAnsi="Garamond"/>
          <w:sz w:val="24"/>
          <w:szCs w:val="24"/>
        </w:rPr>
        <w:t>ackage insert</w:t>
      </w:r>
    </w:p>
    <w:p w:rsidR="005C5CF0" w:rsidRDefault="005C5CF0" w:rsidP="005C5CF0">
      <w:pPr>
        <w:numPr>
          <w:ilvl w:val="0"/>
          <w:numId w:val="41"/>
        </w:numPr>
        <w:tabs>
          <w:tab w:val="left" w:pos="720"/>
        </w:tabs>
        <w:spacing w:line="360" w:lineRule="auto"/>
        <w:rPr>
          <w:rFonts w:ascii="Garamond" w:hAnsi="Garamond"/>
          <w:bCs/>
          <w:sz w:val="24"/>
          <w:szCs w:val="24"/>
        </w:rPr>
      </w:pPr>
      <w:r>
        <w:rPr>
          <w:rFonts w:ascii="Garamond" w:hAnsi="Garamond"/>
          <w:bCs/>
          <w:sz w:val="24"/>
          <w:szCs w:val="24"/>
        </w:rPr>
        <w:t>Labelling of Parenteral preparations</w:t>
      </w:r>
    </w:p>
    <w:p w:rsidR="005C5CF0" w:rsidRDefault="005C5CF0" w:rsidP="005C5CF0">
      <w:pPr>
        <w:numPr>
          <w:ilvl w:val="0"/>
          <w:numId w:val="41"/>
        </w:numPr>
        <w:tabs>
          <w:tab w:val="left" w:pos="720"/>
        </w:tabs>
        <w:spacing w:line="360" w:lineRule="auto"/>
        <w:rPr>
          <w:rFonts w:ascii="Garamond" w:hAnsi="Garamond"/>
          <w:bCs/>
          <w:sz w:val="24"/>
          <w:szCs w:val="24"/>
        </w:rPr>
      </w:pPr>
      <w:r>
        <w:rPr>
          <w:rFonts w:ascii="Garamond" w:hAnsi="Garamond"/>
          <w:bCs/>
          <w:sz w:val="24"/>
          <w:szCs w:val="24"/>
        </w:rPr>
        <w:t>Declaration of non-nutritive sweeteners</w:t>
      </w:r>
    </w:p>
    <w:p w:rsidR="00DB3866" w:rsidRDefault="00DB3866" w:rsidP="005C5CF0">
      <w:pPr>
        <w:numPr>
          <w:ilvl w:val="0"/>
          <w:numId w:val="41"/>
        </w:numPr>
        <w:tabs>
          <w:tab w:val="left" w:pos="720"/>
        </w:tabs>
        <w:spacing w:line="360" w:lineRule="auto"/>
        <w:rPr>
          <w:rFonts w:ascii="Garamond" w:hAnsi="Garamond"/>
          <w:bCs/>
          <w:sz w:val="24"/>
          <w:szCs w:val="24"/>
        </w:rPr>
      </w:pPr>
      <w:r>
        <w:rPr>
          <w:rFonts w:ascii="Garamond" w:hAnsi="Garamond"/>
          <w:bCs/>
          <w:sz w:val="24"/>
          <w:szCs w:val="24"/>
        </w:rPr>
        <w:t>Warning for children</w:t>
      </w:r>
    </w:p>
    <w:p w:rsidR="00DB3866" w:rsidRDefault="00DB3866" w:rsidP="005C5CF0">
      <w:pPr>
        <w:numPr>
          <w:ilvl w:val="0"/>
          <w:numId w:val="41"/>
        </w:numPr>
        <w:tabs>
          <w:tab w:val="left" w:pos="720"/>
        </w:tabs>
        <w:spacing w:line="360" w:lineRule="auto"/>
        <w:rPr>
          <w:rFonts w:ascii="Garamond" w:hAnsi="Garamond"/>
          <w:bCs/>
          <w:sz w:val="24"/>
          <w:szCs w:val="24"/>
        </w:rPr>
      </w:pPr>
      <w:r>
        <w:rPr>
          <w:rFonts w:ascii="Garamond" w:hAnsi="Garamond"/>
          <w:bCs/>
          <w:sz w:val="24"/>
          <w:szCs w:val="24"/>
        </w:rPr>
        <w:t>Labelling of Prescription drugs</w:t>
      </w:r>
    </w:p>
    <w:p w:rsidR="00DB3866" w:rsidRDefault="00DB3866" w:rsidP="00DB3866">
      <w:pPr>
        <w:numPr>
          <w:ilvl w:val="0"/>
          <w:numId w:val="41"/>
        </w:numPr>
        <w:tabs>
          <w:tab w:val="left" w:pos="720"/>
        </w:tabs>
        <w:spacing w:line="360" w:lineRule="auto"/>
        <w:rPr>
          <w:rFonts w:ascii="Garamond" w:hAnsi="Garamond"/>
          <w:bCs/>
          <w:sz w:val="24"/>
          <w:szCs w:val="24"/>
        </w:rPr>
      </w:pPr>
      <w:r>
        <w:rPr>
          <w:rFonts w:ascii="Garamond" w:hAnsi="Garamond"/>
          <w:bCs/>
          <w:sz w:val="24"/>
          <w:szCs w:val="24"/>
        </w:rPr>
        <w:t>Labelling of Over-the-Counter drugs</w:t>
      </w:r>
    </w:p>
    <w:p w:rsidR="005C5CF0" w:rsidRPr="00AB6E00" w:rsidRDefault="00DB3866" w:rsidP="005C5CF0">
      <w:pPr>
        <w:numPr>
          <w:ilvl w:val="0"/>
          <w:numId w:val="41"/>
        </w:numPr>
        <w:tabs>
          <w:tab w:val="left" w:pos="720"/>
        </w:tabs>
        <w:spacing w:line="360" w:lineRule="auto"/>
        <w:rPr>
          <w:rFonts w:ascii="Garamond" w:hAnsi="Garamond"/>
          <w:bCs/>
          <w:sz w:val="24"/>
          <w:szCs w:val="24"/>
        </w:rPr>
      </w:pPr>
      <w:r>
        <w:rPr>
          <w:rFonts w:ascii="Garamond" w:hAnsi="Garamond"/>
          <w:bCs/>
          <w:sz w:val="24"/>
          <w:szCs w:val="24"/>
        </w:rPr>
        <w:t>Drugs in 5cm container</w:t>
      </w:r>
    </w:p>
    <w:p w:rsidR="005C5CF0" w:rsidRPr="00AB6E00" w:rsidRDefault="005C5CF0" w:rsidP="005C5CF0">
      <w:pPr>
        <w:numPr>
          <w:ilvl w:val="0"/>
          <w:numId w:val="41"/>
        </w:numPr>
        <w:tabs>
          <w:tab w:val="left" w:pos="720"/>
        </w:tabs>
        <w:spacing w:line="360" w:lineRule="auto"/>
        <w:rPr>
          <w:rFonts w:ascii="Garamond" w:hAnsi="Garamond"/>
          <w:sz w:val="24"/>
          <w:szCs w:val="24"/>
        </w:rPr>
      </w:pPr>
      <w:r w:rsidRPr="00AB6E00">
        <w:rPr>
          <w:rFonts w:ascii="Garamond" w:hAnsi="Garamond"/>
          <w:sz w:val="24"/>
          <w:szCs w:val="24"/>
        </w:rPr>
        <w:t>Net content of cosmetic.</w:t>
      </w:r>
    </w:p>
    <w:p w:rsidR="005C5CF0" w:rsidRPr="00AB6E00" w:rsidRDefault="005C5CF0" w:rsidP="005C5CF0">
      <w:pPr>
        <w:numPr>
          <w:ilvl w:val="0"/>
          <w:numId w:val="41"/>
        </w:numPr>
        <w:tabs>
          <w:tab w:val="left" w:pos="720"/>
        </w:tabs>
        <w:spacing w:line="360" w:lineRule="auto"/>
        <w:rPr>
          <w:rFonts w:ascii="Garamond" w:hAnsi="Garamond"/>
          <w:bCs/>
          <w:sz w:val="24"/>
          <w:szCs w:val="24"/>
        </w:rPr>
      </w:pPr>
      <w:r>
        <w:rPr>
          <w:rFonts w:ascii="Garamond" w:hAnsi="Garamond"/>
          <w:bCs/>
          <w:sz w:val="24"/>
          <w:szCs w:val="24"/>
        </w:rPr>
        <w:t>Batch number</w:t>
      </w:r>
    </w:p>
    <w:p w:rsidR="00A215B2" w:rsidRDefault="005C5CF0" w:rsidP="005C5CF0">
      <w:pPr>
        <w:numPr>
          <w:ilvl w:val="0"/>
          <w:numId w:val="41"/>
        </w:numPr>
        <w:tabs>
          <w:tab w:val="left" w:pos="720"/>
        </w:tabs>
        <w:spacing w:line="360" w:lineRule="auto"/>
        <w:rPr>
          <w:rFonts w:ascii="Garamond" w:hAnsi="Garamond"/>
          <w:bCs/>
          <w:sz w:val="24"/>
          <w:szCs w:val="24"/>
        </w:rPr>
      </w:pPr>
      <w:r>
        <w:rPr>
          <w:rFonts w:ascii="Garamond" w:hAnsi="Garamond"/>
          <w:bCs/>
          <w:sz w:val="24"/>
          <w:szCs w:val="24"/>
        </w:rPr>
        <w:t>D</w:t>
      </w:r>
      <w:r w:rsidR="00A215B2">
        <w:rPr>
          <w:rFonts w:ascii="Garamond" w:hAnsi="Garamond"/>
          <w:bCs/>
          <w:sz w:val="24"/>
          <w:szCs w:val="24"/>
        </w:rPr>
        <w:t>eclaration of content of ingredients under composition</w:t>
      </w:r>
    </w:p>
    <w:p w:rsidR="00A215B2" w:rsidRDefault="00A215B2" w:rsidP="005C5CF0">
      <w:pPr>
        <w:numPr>
          <w:ilvl w:val="0"/>
          <w:numId w:val="41"/>
        </w:numPr>
        <w:tabs>
          <w:tab w:val="left" w:pos="720"/>
        </w:tabs>
        <w:spacing w:line="360" w:lineRule="auto"/>
        <w:rPr>
          <w:rFonts w:ascii="Garamond" w:hAnsi="Garamond"/>
          <w:bCs/>
          <w:sz w:val="24"/>
          <w:szCs w:val="24"/>
        </w:rPr>
      </w:pPr>
      <w:r>
        <w:rPr>
          <w:rFonts w:ascii="Garamond" w:hAnsi="Garamond"/>
          <w:bCs/>
          <w:sz w:val="24"/>
          <w:szCs w:val="24"/>
        </w:rPr>
        <w:t>Special labelling requirements for drug products</w:t>
      </w:r>
    </w:p>
    <w:p w:rsidR="00A215B2" w:rsidRDefault="00A215B2" w:rsidP="005C5CF0">
      <w:pPr>
        <w:numPr>
          <w:ilvl w:val="0"/>
          <w:numId w:val="41"/>
        </w:numPr>
        <w:tabs>
          <w:tab w:val="left" w:pos="720"/>
        </w:tabs>
        <w:spacing w:line="360" w:lineRule="auto"/>
        <w:rPr>
          <w:rFonts w:ascii="Garamond" w:hAnsi="Garamond"/>
          <w:bCs/>
          <w:sz w:val="24"/>
          <w:szCs w:val="24"/>
        </w:rPr>
      </w:pPr>
      <w:r>
        <w:rPr>
          <w:rFonts w:ascii="Garamond" w:hAnsi="Garamond"/>
          <w:bCs/>
          <w:sz w:val="24"/>
          <w:szCs w:val="24"/>
        </w:rPr>
        <w:t>Expiry date and batch or lot numbers</w:t>
      </w:r>
    </w:p>
    <w:p w:rsidR="00A215B2" w:rsidRDefault="00A215B2" w:rsidP="005C5CF0">
      <w:pPr>
        <w:numPr>
          <w:ilvl w:val="0"/>
          <w:numId w:val="41"/>
        </w:numPr>
        <w:tabs>
          <w:tab w:val="left" w:pos="720"/>
        </w:tabs>
        <w:spacing w:line="360" w:lineRule="auto"/>
        <w:rPr>
          <w:rFonts w:ascii="Garamond" w:hAnsi="Garamond"/>
          <w:bCs/>
          <w:sz w:val="24"/>
          <w:szCs w:val="24"/>
        </w:rPr>
      </w:pPr>
      <w:r>
        <w:rPr>
          <w:rFonts w:ascii="Garamond" w:hAnsi="Garamond"/>
          <w:bCs/>
          <w:sz w:val="24"/>
          <w:szCs w:val="24"/>
        </w:rPr>
        <w:t>Score line information requirement for scored tablets</w:t>
      </w:r>
    </w:p>
    <w:p w:rsidR="005C5CF0" w:rsidRDefault="005C5CF0" w:rsidP="005C5CF0">
      <w:pPr>
        <w:numPr>
          <w:ilvl w:val="0"/>
          <w:numId w:val="41"/>
        </w:numPr>
        <w:tabs>
          <w:tab w:val="left" w:pos="720"/>
        </w:tabs>
        <w:spacing w:line="360" w:lineRule="auto"/>
        <w:rPr>
          <w:rFonts w:ascii="Garamond" w:hAnsi="Garamond"/>
          <w:bCs/>
          <w:sz w:val="24"/>
          <w:szCs w:val="24"/>
        </w:rPr>
      </w:pPr>
      <w:r>
        <w:rPr>
          <w:rFonts w:ascii="Garamond" w:hAnsi="Garamond"/>
          <w:bCs/>
          <w:sz w:val="24"/>
          <w:szCs w:val="24"/>
        </w:rPr>
        <w:t>Penalty</w:t>
      </w:r>
    </w:p>
    <w:p w:rsidR="005C5CF0" w:rsidRPr="00AB6E00" w:rsidRDefault="005C5CF0" w:rsidP="005C5CF0">
      <w:pPr>
        <w:numPr>
          <w:ilvl w:val="0"/>
          <w:numId w:val="41"/>
        </w:numPr>
        <w:tabs>
          <w:tab w:val="left" w:pos="720"/>
        </w:tabs>
        <w:spacing w:line="360" w:lineRule="auto"/>
        <w:rPr>
          <w:rFonts w:ascii="Garamond" w:hAnsi="Garamond"/>
          <w:bCs/>
          <w:sz w:val="24"/>
          <w:szCs w:val="24"/>
        </w:rPr>
      </w:pPr>
      <w:r>
        <w:rPr>
          <w:rFonts w:ascii="Garamond" w:hAnsi="Garamond"/>
          <w:bCs/>
          <w:sz w:val="24"/>
          <w:szCs w:val="24"/>
        </w:rPr>
        <w:t>Forfeiture</w:t>
      </w:r>
    </w:p>
    <w:p w:rsidR="005C5CF0" w:rsidRPr="00AB6E00" w:rsidRDefault="005C5CF0" w:rsidP="005C5CF0">
      <w:pPr>
        <w:numPr>
          <w:ilvl w:val="0"/>
          <w:numId w:val="41"/>
        </w:numPr>
        <w:tabs>
          <w:tab w:val="left" w:pos="720"/>
        </w:tabs>
        <w:spacing w:line="360" w:lineRule="auto"/>
        <w:rPr>
          <w:rFonts w:ascii="Garamond" w:hAnsi="Garamond"/>
          <w:bCs/>
          <w:sz w:val="24"/>
          <w:szCs w:val="24"/>
        </w:rPr>
      </w:pPr>
      <w:r w:rsidRPr="00AB6E00">
        <w:rPr>
          <w:rFonts w:ascii="Garamond" w:hAnsi="Garamond"/>
          <w:bCs/>
          <w:sz w:val="24"/>
          <w:szCs w:val="24"/>
        </w:rPr>
        <w:t>Interpretation</w:t>
      </w:r>
    </w:p>
    <w:p w:rsidR="005C5CF0" w:rsidRPr="00AB6E00" w:rsidRDefault="005C5CF0" w:rsidP="005C5CF0">
      <w:pPr>
        <w:numPr>
          <w:ilvl w:val="0"/>
          <w:numId w:val="41"/>
        </w:numPr>
        <w:spacing w:line="360" w:lineRule="auto"/>
        <w:jc w:val="both"/>
        <w:rPr>
          <w:rFonts w:ascii="Garamond" w:hAnsi="Garamond"/>
          <w:sz w:val="24"/>
          <w:szCs w:val="24"/>
        </w:rPr>
      </w:pPr>
      <w:r w:rsidRPr="00AB6E00">
        <w:rPr>
          <w:rFonts w:ascii="Garamond" w:eastAsia="Verdana" w:hAnsi="Garamond" w:cs="Verdana"/>
          <w:bCs/>
          <w:sz w:val="24"/>
          <w:szCs w:val="24"/>
        </w:rPr>
        <w:t>Repeal</w:t>
      </w:r>
    </w:p>
    <w:p w:rsidR="005C5CF0" w:rsidRPr="00AB6E00" w:rsidRDefault="005C5CF0" w:rsidP="005C5CF0">
      <w:pPr>
        <w:numPr>
          <w:ilvl w:val="0"/>
          <w:numId w:val="41"/>
        </w:numPr>
        <w:tabs>
          <w:tab w:val="left" w:pos="720"/>
        </w:tabs>
        <w:spacing w:line="360" w:lineRule="auto"/>
        <w:jc w:val="both"/>
        <w:rPr>
          <w:rFonts w:ascii="Garamond" w:hAnsi="Garamond"/>
          <w:sz w:val="24"/>
          <w:szCs w:val="24"/>
        </w:rPr>
      </w:pPr>
      <w:r>
        <w:rPr>
          <w:rFonts w:ascii="Garamond" w:eastAsia="Verdana" w:hAnsi="Garamond" w:cs="Verdana"/>
          <w:bCs/>
          <w:sz w:val="24"/>
          <w:szCs w:val="24"/>
        </w:rPr>
        <w:t>Citation</w:t>
      </w:r>
    </w:p>
    <w:p w:rsidR="005C5CF0" w:rsidRPr="00AB6E00" w:rsidRDefault="005C5CF0" w:rsidP="005C5CF0">
      <w:pPr>
        <w:spacing w:line="360" w:lineRule="auto"/>
        <w:ind w:left="2880" w:firstLine="720"/>
        <w:rPr>
          <w:rFonts w:ascii="Garamond" w:hAnsi="Garamond"/>
          <w:b/>
          <w:sz w:val="28"/>
          <w:szCs w:val="28"/>
        </w:rPr>
      </w:pPr>
    </w:p>
    <w:p w:rsidR="005C5CF0" w:rsidRDefault="005C5CF0" w:rsidP="005C5CF0">
      <w:pPr>
        <w:ind w:left="2880" w:firstLine="720"/>
        <w:rPr>
          <w:rFonts w:ascii="Garamond" w:hAnsi="Garamond"/>
          <w:b/>
          <w:color w:val="auto"/>
          <w:sz w:val="28"/>
          <w:szCs w:val="28"/>
        </w:rPr>
      </w:pPr>
    </w:p>
    <w:p w:rsidR="00366043" w:rsidRPr="00652EC5" w:rsidRDefault="00366043" w:rsidP="005C5CF0">
      <w:pPr>
        <w:ind w:left="2880" w:firstLine="720"/>
        <w:rPr>
          <w:rFonts w:ascii="Garamond" w:hAnsi="Garamond"/>
          <w:b/>
          <w:color w:val="auto"/>
          <w:sz w:val="28"/>
          <w:szCs w:val="28"/>
        </w:rPr>
      </w:pPr>
      <w:r w:rsidRPr="00652EC5">
        <w:rPr>
          <w:rFonts w:ascii="Garamond" w:hAnsi="Garamond"/>
          <w:b/>
          <w:color w:val="auto"/>
          <w:sz w:val="28"/>
          <w:szCs w:val="28"/>
        </w:rPr>
        <w:lastRenderedPageBreak/>
        <w:t>Commencement:</w:t>
      </w:r>
    </w:p>
    <w:p w:rsidR="00366043" w:rsidRPr="00652EC5" w:rsidRDefault="00366043" w:rsidP="005C5CF0">
      <w:pPr>
        <w:autoSpaceDE w:val="0"/>
        <w:autoSpaceDN w:val="0"/>
        <w:adjustRightInd w:val="0"/>
        <w:jc w:val="both"/>
        <w:rPr>
          <w:rFonts w:ascii="Garamond" w:hAnsi="Garamond"/>
          <w:b/>
          <w:bCs/>
          <w:color w:val="auto"/>
          <w:sz w:val="24"/>
          <w:szCs w:val="24"/>
        </w:rPr>
      </w:pPr>
      <w:r w:rsidRPr="00652EC5">
        <w:rPr>
          <w:rFonts w:ascii="Garamond" w:hAnsi="Garamond"/>
          <w:b/>
          <w:bCs/>
          <w:color w:val="auto"/>
          <w:sz w:val="24"/>
          <w:szCs w:val="24"/>
        </w:rPr>
        <w:t>In exercise of the powers conferred on the Governing Council of the National Agency for Food and Drug Administration and Control (NAFDAC) by Sections 5 and 30 of the NAFDAC Act Cap N1 LFN 2004 and Section 12 of the Food, Drugs and Related Products (Registration, Etc.) Act Cap F33 LFN 2004 and of all the powers enabling it in that behalf, THE GOVERNING COUNCIL OF THE NATIONAL AGENCY FOR FOOD AND DRUG ADMINISTRATION AND CONTROL with the approval of the Honorable Minister of Health hereby makes the following Regulations:-</w:t>
      </w:r>
    </w:p>
    <w:p w:rsidR="00471260" w:rsidRPr="00652EC5" w:rsidRDefault="00471260" w:rsidP="005C5CF0">
      <w:pPr>
        <w:pStyle w:val="Normal1"/>
        <w:widowControl w:val="0"/>
        <w:rPr>
          <w:rFonts w:ascii="Garamond" w:eastAsia="Times" w:hAnsi="Garamond" w:cs="Times"/>
          <w:b/>
          <w:color w:val="auto"/>
          <w:sz w:val="24"/>
          <w:szCs w:val="24"/>
        </w:rPr>
      </w:pPr>
    </w:p>
    <w:p w:rsidR="00B97955" w:rsidRPr="00652EC5" w:rsidRDefault="00CF12A0" w:rsidP="005C5CF0">
      <w:pPr>
        <w:pStyle w:val="Normal1"/>
        <w:widowControl w:val="0"/>
        <w:numPr>
          <w:ilvl w:val="0"/>
          <w:numId w:val="1"/>
        </w:numPr>
        <w:rPr>
          <w:rFonts w:ascii="Garamond" w:eastAsia="Times" w:hAnsi="Garamond" w:cs="Times"/>
          <w:b/>
          <w:color w:val="auto"/>
          <w:sz w:val="28"/>
          <w:szCs w:val="28"/>
        </w:rPr>
      </w:pPr>
      <w:r w:rsidRPr="00652EC5">
        <w:rPr>
          <w:rFonts w:ascii="Garamond" w:eastAsia="Times" w:hAnsi="Garamond" w:cs="Times"/>
          <w:b/>
          <w:color w:val="auto"/>
          <w:sz w:val="28"/>
          <w:szCs w:val="28"/>
        </w:rPr>
        <w:t>Scope</w:t>
      </w:r>
    </w:p>
    <w:p w:rsidR="00B97955" w:rsidRPr="00652EC5" w:rsidRDefault="00CF12A0" w:rsidP="005C5CF0">
      <w:pPr>
        <w:pStyle w:val="Normal1"/>
        <w:widowControl w:val="0"/>
        <w:ind w:firstLine="360"/>
        <w:rPr>
          <w:rFonts w:ascii="Garamond" w:eastAsia="Times" w:hAnsi="Garamond" w:cs="Times"/>
          <w:color w:val="auto"/>
          <w:sz w:val="24"/>
          <w:szCs w:val="24"/>
        </w:rPr>
      </w:pPr>
      <w:r w:rsidRPr="00652EC5">
        <w:rPr>
          <w:rFonts w:ascii="Garamond" w:eastAsia="Times" w:hAnsi="Garamond" w:cs="Times"/>
          <w:color w:val="auto"/>
          <w:sz w:val="24"/>
          <w:szCs w:val="24"/>
        </w:rPr>
        <w:t>These Regulations shall</w:t>
      </w:r>
      <w:r w:rsidR="007C77EF" w:rsidRPr="00652EC5">
        <w:rPr>
          <w:rFonts w:ascii="Garamond" w:eastAsia="Times" w:hAnsi="Garamond" w:cs="Times"/>
          <w:color w:val="auto"/>
          <w:sz w:val="24"/>
          <w:szCs w:val="24"/>
        </w:rPr>
        <w:t xml:space="preserve"> apply to all labelling of d</w:t>
      </w:r>
      <w:r w:rsidRPr="00652EC5">
        <w:rPr>
          <w:rFonts w:ascii="Garamond" w:eastAsia="Times" w:hAnsi="Garamond" w:cs="Times"/>
          <w:color w:val="auto"/>
          <w:sz w:val="24"/>
          <w:szCs w:val="24"/>
        </w:rPr>
        <w:t>rugs.</w:t>
      </w:r>
    </w:p>
    <w:p w:rsidR="00471260" w:rsidRPr="00652EC5" w:rsidRDefault="00471260" w:rsidP="005C5CF0">
      <w:pPr>
        <w:pStyle w:val="Normal1"/>
        <w:widowControl w:val="0"/>
        <w:rPr>
          <w:rFonts w:ascii="Garamond" w:eastAsia="Times" w:hAnsi="Garamond" w:cs="Times"/>
          <w:b/>
          <w:color w:val="auto"/>
          <w:sz w:val="24"/>
          <w:szCs w:val="24"/>
        </w:rPr>
      </w:pPr>
    </w:p>
    <w:p w:rsidR="00B97955" w:rsidRPr="00652EC5" w:rsidRDefault="00CF12A0" w:rsidP="005C5CF0">
      <w:pPr>
        <w:pStyle w:val="Normal1"/>
        <w:widowControl w:val="0"/>
        <w:numPr>
          <w:ilvl w:val="0"/>
          <w:numId w:val="1"/>
        </w:numPr>
        <w:rPr>
          <w:rFonts w:ascii="Garamond" w:eastAsia="Times" w:hAnsi="Garamond" w:cs="Times"/>
          <w:b/>
          <w:color w:val="auto"/>
          <w:sz w:val="28"/>
          <w:szCs w:val="28"/>
        </w:rPr>
      </w:pPr>
      <w:r w:rsidRPr="00652EC5">
        <w:rPr>
          <w:rFonts w:ascii="Garamond" w:eastAsia="Times" w:hAnsi="Garamond" w:cs="Times"/>
          <w:b/>
          <w:color w:val="auto"/>
          <w:sz w:val="28"/>
          <w:szCs w:val="28"/>
        </w:rPr>
        <w:t>Prohibition</w:t>
      </w:r>
    </w:p>
    <w:p w:rsidR="0023372F" w:rsidRPr="00652EC5" w:rsidRDefault="00CF12A0" w:rsidP="005C5CF0">
      <w:pPr>
        <w:pStyle w:val="Normal1"/>
        <w:widowControl w:val="0"/>
        <w:ind w:left="360"/>
        <w:rPr>
          <w:rFonts w:ascii="Garamond" w:eastAsia="Times" w:hAnsi="Garamond" w:cs="Times"/>
          <w:color w:val="auto"/>
          <w:sz w:val="24"/>
          <w:szCs w:val="24"/>
        </w:rPr>
      </w:pPr>
      <w:r w:rsidRPr="00652EC5">
        <w:rPr>
          <w:rFonts w:ascii="Garamond" w:eastAsia="Times" w:hAnsi="Garamond" w:cs="Times"/>
          <w:color w:val="auto"/>
          <w:sz w:val="24"/>
          <w:szCs w:val="24"/>
        </w:rPr>
        <w:t>Except as provided in these Regulations, no person shall manufacture, import, export, distribute, advertise, display for sale</w:t>
      </w:r>
      <w:r w:rsidR="007C77EF" w:rsidRPr="00652EC5">
        <w:rPr>
          <w:rFonts w:ascii="Garamond" w:eastAsia="Times" w:hAnsi="Garamond" w:cs="Times"/>
          <w:color w:val="auto"/>
          <w:sz w:val="24"/>
          <w:szCs w:val="24"/>
        </w:rPr>
        <w:t xml:space="preserve"> or use</w:t>
      </w:r>
      <w:r w:rsidRPr="00652EC5">
        <w:rPr>
          <w:rFonts w:ascii="Garamond" w:eastAsia="Times" w:hAnsi="Garamond" w:cs="Times"/>
          <w:color w:val="auto"/>
          <w:sz w:val="24"/>
          <w:szCs w:val="24"/>
        </w:rPr>
        <w:t xml:space="preserve"> any drug</w:t>
      </w:r>
      <w:r w:rsidR="0023372F" w:rsidRPr="00652EC5">
        <w:rPr>
          <w:rFonts w:ascii="Garamond" w:eastAsia="Times" w:hAnsi="Garamond" w:cs="Times"/>
          <w:color w:val="auto"/>
          <w:sz w:val="24"/>
          <w:szCs w:val="24"/>
        </w:rPr>
        <w:t xml:space="preserve"> or drug product unless it is labelled in accordance with these Regulations.</w:t>
      </w:r>
    </w:p>
    <w:p w:rsidR="00D82CDD" w:rsidRPr="00652EC5" w:rsidRDefault="00D82CDD" w:rsidP="005C5CF0">
      <w:pPr>
        <w:pStyle w:val="Normal1"/>
        <w:widowControl w:val="0"/>
        <w:ind w:firstLine="700"/>
        <w:rPr>
          <w:rFonts w:ascii="Garamond" w:eastAsia="Times" w:hAnsi="Garamond" w:cs="Times"/>
          <w:color w:val="auto"/>
          <w:sz w:val="24"/>
          <w:szCs w:val="24"/>
        </w:rPr>
      </w:pPr>
    </w:p>
    <w:p w:rsidR="00B97955" w:rsidRPr="00652EC5" w:rsidRDefault="00471260" w:rsidP="005C5CF0">
      <w:pPr>
        <w:pStyle w:val="Normal1"/>
        <w:widowControl w:val="0"/>
        <w:numPr>
          <w:ilvl w:val="0"/>
          <w:numId w:val="1"/>
        </w:numPr>
        <w:rPr>
          <w:rFonts w:ascii="Garamond" w:eastAsia="Times" w:hAnsi="Garamond" w:cs="Times"/>
          <w:b/>
          <w:color w:val="auto"/>
          <w:sz w:val="28"/>
          <w:szCs w:val="28"/>
        </w:rPr>
      </w:pPr>
      <w:r w:rsidRPr="00652EC5">
        <w:rPr>
          <w:rFonts w:ascii="Garamond" w:eastAsia="Times" w:hAnsi="Garamond" w:cs="Times"/>
          <w:b/>
          <w:color w:val="auto"/>
          <w:sz w:val="28"/>
          <w:szCs w:val="28"/>
        </w:rPr>
        <w:t>N</w:t>
      </w:r>
      <w:r w:rsidR="00CF12A0" w:rsidRPr="00652EC5">
        <w:rPr>
          <w:rFonts w:ascii="Garamond" w:eastAsia="Times" w:hAnsi="Garamond" w:cs="Times"/>
          <w:b/>
          <w:color w:val="auto"/>
          <w:sz w:val="28"/>
          <w:szCs w:val="28"/>
        </w:rPr>
        <w:t>o refere</w:t>
      </w:r>
      <w:r w:rsidR="007C77EF" w:rsidRPr="00652EC5">
        <w:rPr>
          <w:rFonts w:ascii="Garamond" w:eastAsia="Times" w:hAnsi="Garamond" w:cs="Times"/>
          <w:b/>
          <w:color w:val="auto"/>
          <w:sz w:val="28"/>
          <w:szCs w:val="28"/>
        </w:rPr>
        <w:t>nce to National or International bodies</w:t>
      </w:r>
      <w:r w:rsidR="00CF12A0" w:rsidRPr="00652EC5">
        <w:rPr>
          <w:rFonts w:ascii="Garamond" w:eastAsia="Times" w:hAnsi="Garamond" w:cs="Times"/>
          <w:b/>
          <w:color w:val="auto"/>
          <w:sz w:val="28"/>
          <w:szCs w:val="28"/>
        </w:rPr>
        <w:t>.</w:t>
      </w:r>
    </w:p>
    <w:p w:rsidR="00B97955" w:rsidRPr="00652EC5" w:rsidRDefault="00CF12A0" w:rsidP="005C5CF0">
      <w:pPr>
        <w:pStyle w:val="Normal1"/>
        <w:widowControl w:val="0"/>
        <w:ind w:left="360"/>
        <w:rPr>
          <w:rFonts w:ascii="Garamond" w:eastAsia="Times" w:hAnsi="Garamond" w:cs="Times"/>
          <w:color w:val="auto"/>
          <w:sz w:val="24"/>
          <w:szCs w:val="24"/>
        </w:rPr>
      </w:pPr>
      <w:r w:rsidRPr="00652EC5">
        <w:rPr>
          <w:rFonts w:ascii="Garamond" w:eastAsia="Times" w:hAnsi="Garamond" w:cs="Times"/>
          <w:color w:val="auto"/>
          <w:sz w:val="24"/>
          <w:szCs w:val="24"/>
        </w:rPr>
        <w:t>No reference, direct or indirect to international bodies shall be made upon any label of a drug, except as is prescribed by the Agency.</w:t>
      </w:r>
    </w:p>
    <w:p w:rsidR="00471260" w:rsidRPr="00652EC5" w:rsidRDefault="00471260" w:rsidP="005C5CF0">
      <w:pPr>
        <w:pStyle w:val="Normal1"/>
        <w:widowControl w:val="0"/>
        <w:rPr>
          <w:rFonts w:ascii="Garamond" w:eastAsia="Times" w:hAnsi="Garamond" w:cs="Times"/>
          <w:b/>
          <w:color w:val="auto"/>
          <w:sz w:val="24"/>
          <w:szCs w:val="24"/>
        </w:rPr>
      </w:pPr>
    </w:p>
    <w:p w:rsidR="00B97955" w:rsidRPr="00652EC5" w:rsidRDefault="00CF12A0" w:rsidP="005C5CF0">
      <w:pPr>
        <w:pStyle w:val="Normal1"/>
        <w:widowControl w:val="0"/>
        <w:numPr>
          <w:ilvl w:val="0"/>
          <w:numId w:val="1"/>
        </w:numPr>
        <w:rPr>
          <w:rFonts w:ascii="Garamond" w:eastAsia="Times" w:hAnsi="Garamond" w:cs="Times"/>
          <w:b/>
          <w:color w:val="auto"/>
          <w:sz w:val="28"/>
          <w:szCs w:val="28"/>
        </w:rPr>
      </w:pPr>
      <w:r w:rsidRPr="00652EC5">
        <w:rPr>
          <w:rFonts w:ascii="Garamond" w:eastAsia="Times" w:hAnsi="Garamond" w:cs="Times"/>
          <w:b/>
          <w:color w:val="auto"/>
          <w:sz w:val="28"/>
          <w:szCs w:val="28"/>
        </w:rPr>
        <w:t>Labeling information</w:t>
      </w:r>
    </w:p>
    <w:p w:rsidR="00E36F48" w:rsidRPr="00652EC5" w:rsidRDefault="00CF12A0" w:rsidP="005C5CF0">
      <w:pPr>
        <w:pStyle w:val="Normal1"/>
        <w:widowControl w:val="0"/>
        <w:numPr>
          <w:ilvl w:val="1"/>
          <w:numId w:val="1"/>
        </w:numPr>
        <w:rPr>
          <w:rFonts w:ascii="Garamond" w:hAnsi="Garamond" w:cs="Times New Roman"/>
          <w:color w:val="auto"/>
          <w:sz w:val="24"/>
          <w:szCs w:val="24"/>
        </w:rPr>
      </w:pPr>
      <w:r w:rsidRPr="00652EC5">
        <w:rPr>
          <w:rFonts w:ascii="Garamond" w:eastAsia="Times" w:hAnsi="Garamond" w:cs="Times"/>
          <w:color w:val="auto"/>
          <w:sz w:val="24"/>
          <w:szCs w:val="24"/>
        </w:rPr>
        <w:t>All information required to be indicated on the label shall be prominent, legible and distinct.</w:t>
      </w:r>
      <w:r w:rsidR="00CB713F" w:rsidRPr="00652EC5">
        <w:rPr>
          <w:rFonts w:ascii="Garamond" w:eastAsia="Times" w:hAnsi="Garamond" w:cs="Times"/>
          <w:color w:val="auto"/>
          <w:sz w:val="24"/>
          <w:szCs w:val="24"/>
        </w:rPr>
        <w:t xml:space="preserve"> A</w:t>
      </w:r>
      <w:r w:rsidR="007C77EF" w:rsidRPr="00652EC5">
        <w:rPr>
          <w:rFonts w:ascii="Garamond" w:hAnsi="Garamond" w:cs="Times New Roman"/>
          <w:color w:val="auto"/>
          <w:sz w:val="24"/>
          <w:szCs w:val="24"/>
        </w:rPr>
        <w:t>ll</w:t>
      </w:r>
      <w:r w:rsidR="00CB713F" w:rsidRPr="00652EC5">
        <w:rPr>
          <w:rFonts w:ascii="Garamond" w:hAnsi="Garamond" w:cs="Times New Roman"/>
          <w:color w:val="auto"/>
          <w:sz w:val="24"/>
          <w:szCs w:val="24"/>
        </w:rPr>
        <w:t xml:space="preserve"> </w:t>
      </w:r>
      <w:r w:rsidR="00E36F48" w:rsidRPr="00652EC5">
        <w:rPr>
          <w:rFonts w:ascii="Garamond" w:eastAsia="Times" w:hAnsi="Garamond" w:cs="Times"/>
          <w:color w:val="auto"/>
          <w:sz w:val="24"/>
          <w:szCs w:val="24"/>
        </w:rPr>
        <w:t xml:space="preserve">statements must appear in font </w:t>
      </w:r>
      <w:r w:rsidR="00F44F0D" w:rsidRPr="00652EC5">
        <w:rPr>
          <w:rFonts w:ascii="Garamond" w:eastAsia="Times" w:hAnsi="Garamond" w:cs="Times"/>
          <w:color w:val="auto"/>
          <w:sz w:val="24"/>
          <w:szCs w:val="24"/>
        </w:rPr>
        <w:t xml:space="preserve">size and style type </w:t>
      </w:r>
      <w:r w:rsidR="00E36F48" w:rsidRPr="00652EC5">
        <w:rPr>
          <w:rFonts w:ascii="Garamond" w:eastAsia="Times" w:hAnsi="Garamond" w:cs="Times"/>
          <w:color w:val="auto"/>
          <w:sz w:val="24"/>
          <w:szCs w:val="24"/>
        </w:rPr>
        <w:t>which is adequate for clarity and on sufficient contrasting background without obscuring designs or vignettes or crowding within written, printed or graphic matter</w:t>
      </w:r>
      <w:r w:rsidR="007C77EF" w:rsidRPr="00652EC5">
        <w:rPr>
          <w:rFonts w:ascii="Garamond" w:eastAsia="Times" w:hAnsi="Garamond" w:cs="Times"/>
          <w:color w:val="auto"/>
          <w:sz w:val="24"/>
          <w:szCs w:val="24"/>
        </w:rPr>
        <w:t>.</w:t>
      </w:r>
    </w:p>
    <w:p w:rsidR="00CB713F" w:rsidRPr="00652EC5" w:rsidRDefault="00CF12A0" w:rsidP="005C5CF0">
      <w:pPr>
        <w:pStyle w:val="Normal1"/>
        <w:widowControl w:val="0"/>
        <w:numPr>
          <w:ilvl w:val="1"/>
          <w:numId w:val="1"/>
        </w:numPr>
        <w:rPr>
          <w:rFonts w:ascii="Garamond" w:eastAsia="Times" w:hAnsi="Garamond" w:cs="Times"/>
          <w:color w:val="auto"/>
          <w:sz w:val="24"/>
          <w:szCs w:val="24"/>
        </w:rPr>
      </w:pPr>
      <w:r w:rsidRPr="00652EC5">
        <w:rPr>
          <w:rFonts w:ascii="Garamond" w:eastAsia="Times" w:hAnsi="Garamond" w:cs="Times"/>
          <w:color w:val="auto"/>
          <w:sz w:val="24"/>
          <w:szCs w:val="24"/>
        </w:rPr>
        <w:t>All information shall be in English Language, and may include other languages.</w:t>
      </w:r>
    </w:p>
    <w:p w:rsidR="00103F4B" w:rsidRPr="00652EC5" w:rsidRDefault="00CF12A0" w:rsidP="005C5CF0">
      <w:pPr>
        <w:pStyle w:val="Normal1"/>
        <w:widowControl w:val="0"/>
        <w:numPr>
          <w:ilvl w:val="1"/>
          <w:numId w:val="1"/>
        </w:numPr>
        <w:rPr>
          <w:rFonts w:ascii="Garamond" w:eastAsia="Times" w:hAnsi="Garamond" w:cs="Times"/>
          <w:color w:val="auto"/>
          <w:sz w:val="24"/>
          <w:szCs w:val="24"/>
        </w:rPr>
      </w:pPr>
      <w:r w:rsidRPr="00652EC5">
        <w:rPr>
          <w:rFonts w:ascii="Garamond" w:eastAsia="Times" w:hAnsi="Garamond" w:cs="Times"/>
          <w:color w:val="auto"/>
          <w:sz w:val="24"/>
          <w:szCs w:val="24"/>
        </w:rPr>
        <w:t>Labelling shall be informative and accurate.</w:t>
      </w:r>
    </w:p>
    <w:p w:rsidR="00103F4B" w:rsidRPr="00652EC5" w:rsidRDefault="00CF12A0" w:rsidP="005C5CF0">
      <w:pPr>
        <w:pStyle w:val="Normal1"/>
        <w:widowControl w:val="0"/>
        <w:numPr>
          <w:ilvl w:val="1"/>
          <w:numId w:val="1"/>
        </w:numPr>
        <w:rPr>
          <w:rFonts w:ascii="Garamond" w:eastAsia="Times" w:hAnsi="Garamond" w:cs="Times"/>
          <w:color w:val="auto"/>
          <w:sz w:val="24"/>
          <w:szCs w:val="24"/>
        </w:rPr>
      </w:pPr>
      <w:r w:rsidRPr="00652EC5">
        <w:rPr>
          <w:rFonts w:ascii="Garamond" w:eastAsia="Times" w:hAnsi="Garamond" w:cs="Times"/>
          <w:color w:val="auto"/>
          <w:sz w:val="24"/>
          <w:szCs w:val="24"/>
        </w:rPr>
        <w:t>Labelling shall not be false or misleading.</w:t>
      </w:r>
    </w:p>
    <w:p w:rsidR="00103F4B" w:rsidRPr="00652EC5" w:rsidRDefault="00E36F48" w:rsidP="005C5CF0">
      <w:pPr>
        <w:pStyle w:val="Normal1"/>
        <w:widowControl w:val="0"/>
        <w:numPr>
          <w:ilvl w:val="1"/>
          <w:numId w:val="1"/>
        </w:numPr>
        <w:rPr>
          <w:rFonts w:ascii="Garamond" w:eastAsia="Times" w:hAnsi="Garamond" w:cs="Times"/>
          <w:color w:val="auto"/>
          <w:sz w:val="24"/>
          <w:szCs w:val="24"/>
        </w:rPr>
      </w:pPr>
      <w:r w:rsidRPr="00652EC5">
        <w:rPr>
          <w:rFonts w:ascii="Garamond" w:hAnsi="Garamond" w:cs="Times New Roman"/>
          <w:color w:val="auto"/>
          <w:sz w:val="24"/>
          <w:szCs w:val="24"/>
        </w:rPr>
        <w:t>All information and statements as required by th</w:t>
      </w:r>
      <w:r w:rsidR="007C77EF" w:rsidRPr="00652EC5">
        <w:rPr>
          <w:rFonts w:ascii="Garamond" w:hAnsi="Garamond" w:cs="Times New Roman"/>
          <w:color w:val="auto"/>
          <w:sz w:val="24"/>
          <w:szCs w:val="24"/>
        </w:rPr>
        <w:t>ese</w:t>
      </w:r>
      <w:r w:rsidRPr="00652EC5">
        <w:rPr>
          <w:rFonts w:ascii="Garamond" w:hAnsi="Garamond" w:cs="Times New Roman"/>
          <w:color w:val="auto"/>
          <w:sz w:val="24"/>
          <w:szCs w:val="24"/>
        </w:rPr>
        <w:t xml:space="preserve"> </w:t>
      </w:r>
      <w:r w:rsidR="00103F4B" w:rsidRPr="00652EC5">
        <w:rPr>
          <w:rFonts w:ascii="Garamond" w:hAnsi="Garamond" w:cs="Times New Roman"/>
          <w:color w:val="auto"/>
          <w:sz w:val="24"/>
          <w:szCs w:val="24"/>
        </w:rPr>
        <w:t>R</w:t>
      </w:r>
      <w:r w:rsidRPr="00652EC5">
        <w:rPr>
          <w:rFonts w:ascii="Garamond" w:hAnsi="Garamond" w:cs="Times New Roman"/>
          <w:color w:val="auto"/>
          <w:sz w:val="24"/>
          <w:szCs w:val="24"/>
        </w:rPr>
        <w:t>egulation</w:t>
      </w:r>
      <w:r w:rsidR="007C77EF" w:rsidRPr="00652EC5">
        <w:rPr>
          <w:rFonts w:ascii="Garamond" w:hAnsi="Garamond" w:cs="Times New Roman"/>
          <w:color w:val="auto"/>
          <w:sz w:val="24"/>
          <w:szCs w:val="24"/>
        </w:rPr>
        <w:t>s</w:t>
      </w:r>
      <w:r w:rsidRPr="00652EC5">
        <w:rPr>
          <w:rFonts w:ascii="Garamond" w:hAnsi="Garamond" w:cs="Times New Roman"/>
          <w:color w:val="auto"/>
          <w:sz w:val="24"/>
          <w:szCs w:val="24"/>
        </w:rPr>
        <w:t xml:space="preserve"> </w:t>
      </w:r>
      <w:r w:rsidR="00103F4B" w:rsidRPr="00652EC5">
        <w:rPr>
          <w:rFonts w:ascii="Garamond" w:hAnsi="Garamond" w:cs="Times New Roman"/>
          <w:color w:val="auto"/>
          <w:sz w:val="24"/>
          <w:szCs w:val="24"/>
        </w:rPr>
        <w:t>shall</w:t>
      </w:r>
      <w:r w:rsidRPr="00652EC5">
        <w:rPr>
          <w:rFonts w:ascii="Garamond" w:hAnsi="Garamond" w:cs="Times New Roman"/>
          <w:color w:val="auto"/>
          <w:sz w:val="24"/>
          <w:szCs w:val="24"/>
        </w:rPr>
        <w:t xml:space="preserve"> appear on the part or panel of the label which is presented or displayed under customary conditions of purchase</w:t>
      </w:r>
      <w:r w:rsidR="00103F4B" w:rsidRPr="00652EC5">
        <w:rPr>
          <w:rFonts w:ascii="Garamond" w:hAnsi="Garamond" w:cs="Times New Roman"/>
          <w:color w:val="auto"/>
          <w:sz w:val="24"/>
          <w:szCs w:val="24"/>
        </w:rPr>
        <w:t xml:space="preserve">. </w:t>
      </w:r>
    </w:p>
    <w:p w:rsidR="00E36F48" w:rsidRPr="00652EC5" w:rsidRDefault="000F2132" w:rsidP="005C5CF0">
      <w:pPr>
        <w:pStyle w:val="Normal1"/>
        <w:widowControl w:val="0"/>
        <w:numPr>
          <w:ilvl w:val="1"/>
          <w:numId w:val="1"/>
        </w:numPr>
        <w:jc w:val="both"/>
        <w:rPr>
          <w:rFonts w:ascii="Garamond" w:hAnsi="Garamond" w:cs="Times New Roman"/>
          <w:color w:val="auto"/>
          <w:sz w:val="24"/>
          <w:szCs w:val="24"/>
        </w:rPr>
      </w:pPr>
      <w:r w:rsidRPr="00652EC5">
        <w:rPr>
          <w:rFonts w:ascii="Garamond" w:hAnsi="Garamond" w:cs="Times New Roman"/>
          <w:color w:val="auto"/>
          <w:sz w:val="24"/>
          <w:szCs w:val="24"/>
        </w:rPr>
        <w:t>T</w:t>
      </w:r>
      <w:r w:rsidR="00103F4B" w:rsidRPr="00652EC5">
        <w:rPr>
          <w:rFonts w:ascii="Garamond" w:hAnsi="Garamond" w:cs="Times New Roman"/>
          <w:color w:val="auto"/>
          <w:sz w:val="24"/>
          <w:szCs w:val="24"/>
        </w:rPr>
        <w:t xml:space="preserve">he </w:t>
      </w:r>
      <w:r w:rsidR="00E36F48" w:rsidRPr="00652EC5">
        <w:rPr>
          <w:rFonts w:ascii="Garamond" w:hAnsi="Garamond" w:cs="Times New Roman"/>
          <w:color w:val="auto"/>
          <w:sz w:val="24"/>
          <w:szCs w:val="24"/>
        </w:rPr>
        <w:t xml:space="preserve">label space </w:t>
      </w:r>
      <w:r w:rsidR="00103F4B" w:rsidRPr="00652EC5">
        <w:rPr>
          <w:rFonts w:ascii="Garamond" w:hAnsi="Garamond" w:cs="Times New Roman"/>
          <w:color w:val="auto"/>
          <w:sz w:val="24"/>
          <w:szCs w:val="24"/>
        </w:rPr>
        <w:t xml:space="preserve">shall </w:t>
      </w:r>
      <w:r w:rsidR="00E36F48" w:rsidRPr="00652EC5">
        <w:rPr>
          <w:rFonts w:ascii="Garamond" w:hAnsi="Garamond" w:cs="Times New Roman"/>
          <w:color w:val="auto"/>
          <w:sz w:val="24"/>
          <w:szCs w:val="24"/>
        </w:rPr>
        <w:t>not be used to present information, statement or graphics not required by th</w:t>
      </w:r>
      <w:r w:rsidRPr="00652EC5">
        <w:rPr>
          <w:rFonts w:ascii="Garamond" w:hAnsi="Garamond" w:cs="Times New Roman"/>
          <w:color w:val="auto"/>
          <w:sz w:val="24"/>
          <w:szCs w:val="24"/>
        </w:rPr>
        <w:t>ese</w:t>
      </w:r>
      <w:r w:rsidR="00E36F48" w:rsidRPr="00652EC5">
        <w:rPr>
          <w:rFonts w:ascii="Garamond" w:hAnsi="Garamond" w:cs="Times New Roman"/>
          <w:color w:val="auto"/>
          <w:sz w:val="24"/>
          <w:szCs w:val="24"/>
        </w:rPr>
        <w:t xml:space="preserve"> </w:t>
      </w:r>
      <w:r w:rsidR="00103F4B" w:rsidRPr="00652EC5">
        <w:rPr>
          <w:rFonts w:ascii="Garamond" w:hAnsi="Garamond" w:cs="Times New Roman"/>
          <w:color w:val="auto"/>
          <w:sz w:val="24"/>
          <w:szCs w:val="24"/>
        </w:rPr>
        <w:t>R</w:t>
      </w:r>
      <w:r w:rsidR="00E36F48" w:rsidRPr="00652EC5">
        <w:rPr>
          <w:rFonts w:ascii="Garamond" w:hAnsi="Garamond" w:cs="Times New Roman"/>
          <w:color w:val="auto"/>
          <w:sz w:val="24"/>
          <w:szCs w:val="24"/>
        </w:rPr>
        <w:t>eg</w:t>
      </w:r>
      <w:r w:rsidR="00F44F0D" w:rsidRPr="00652EC5">
        <w:rPr>
          <w:rFonts w:ascii="Garamond" w:hAnsi="Garamond" w:cs="Times New Roman"/>
          <w:color w:val="auto"/>
          <w:sz w:val="24"/>
          <w:szCs w:val="24"/>
        </w:rPr>
        <w:t>ulation</w:t>
      </w:r>
      <w:r w:rsidRPr="00652EC5">
        <w:rPr>
          <w:rFonts w:ascii="Garamond" w:hAnsi="Garamond" w:cs="Times New Roman"/>
          <w:color w:val="auto"/>
          <w:sz w:val="24"/>
          <w:szCs w:val="24"/>
        </w:rPr>
        <w:t>s</w:t>
      </w:r>
      <w:r w:rsidR="00F44F0D" w:rsidRPr="00652EC5">
        <w:rPr>
          <w:rFonts w:ascii="Garamond" w:hAnsi="Garamond" w:cs="Times New Roman"/>
          <w:color w:val="auto"/>
          <w:sz w:val="24"/>
          <w:szCs w:val="24"/>
        </w:rPr>
        <w:t xml:space="preserve"> in such a manner that </w:t>
      </w:r>
      <w:r w:rsidR="00E36F48" w:rsidRPr="00652EC5">
        <w:rPr>
          <w:rFonts w:ascii="Garamond" w:hAnsi="Garamond" w:cs="Times New Roman"/>
          <w:color w:val="auto"/>
          <w:sz w:val="24"/>
          <w:szCs w:val="24"/>
        </w:rPr>
        <w:t>will make the label space insufficient for the prominent placing of such information or statements required under th</w:t>
      </w:r>
      <w:r w:rsidRPr="00652EC5">
        <w:rPr>
          <w:rFonts w:ascii="Garamond" w:hAnsi="Garamond" w:cs="Times New Roman"/>
          <w:color w:val="auto"/>
          <w:sz w:val="24"/>
          <w:szCs w:val="24"/>
        </w:rPr>
        <w:t>ese</w:t>
      </w:r>
      <w:r w:rsidR="00E36F48" w:rsidRPr="00652EC5">
        <w:rPr>
          <w:rFonts w:ascii="Garamond" w:hAnsi="Garamond" w:cs="Times New Roman"/>
          <w:color w:val="auto"/>
          <w:sz w:val="24"/>
          <w:szCs w:val="24"/>
        </w:rPr>
        <w:t xml:space="preserve"> </w:t>
      </w:r>
      <w:r w:rsidR="00103F4B" w:rsidRPr="00652EC5">
        <w:rPr>
          <w:rFonts w:ascii="Garamond" w:hAnsi="Garamond" w:cs="Times New Roman"/>
          <w:color w:val="auto"/>
          <w:sz w:val="24"/>
          <w:szCs w:val="24"/>
        </w:rPr>
        <w:t>R</w:t>
      </w:r>
      <w:r w:rsidR="00E36F48" w:rsidRPr="00652EC5">
        <w:rPr>
          <w:rFonts w:ascii="Garamond" w:hAnsi="Garamond" w:cs="Times New Roman"/>
          <w:color w:val="auto"/>
          <w:sz w:val="24"/>
          <w:szCs w:val="24"/>
        </w:rPr>
        <w:t>egulation</w:t>
      </w:r>
      <w:r w:rsidRPr="00652EC5">
        <w:rPr>
          <w:rFonts w:ascii="Garamond" w:hAnsi="Garamond" w:cs="Times New Roman"/>
          <w:color w:val="auto"/>
          <w:sz w:val="24"/>
          <w:szCs w:val="24"/>
        </w:rPr>
        <w:t>s</w:t>
      </w:r>
      <w:r w:rsidR="00E36F48" w:rsidRPr="00652EC5">
        <w:rPr>
          <w:rFonts w:ascii="Garamond" w:hAnsi="Garamond" w:cs="Times New Roman"/>
          <w:color w:val="auto"/>
          <w:sz w:val="24"/>
          <w:szCs w:val="24"/>
        </w:rPr>
        <w:t>.</w:t>
      </w:r>
      <w:r w:rsidR="00C76212" w:rsidRPr="00652EC5">
        <w:rPr>
          <w:rFonts w:ascii="Garamond" w:hAnsi="Garamond" w:cs="Times New Roman"/>
          <w:color w:val="auto"/>
          <w:sz w:val="24"/>
          <w:szCs w:val="24"/>
        </w:rPr>
        <w:t xml:space="preserve"> </w:t>
      </w:r>
    </w:p>
    <w:p w:rsidR="00E36F48" w:rsidRPr="00652EC5" w:rsidRDefault="00E36F48" w:rsidP="005C5CF0">
      <w:pPr>
        <w:pStyle w:val="Normal1"/>
        <w:widowControl w:val="0"/>
        <w:rPr>
          <w:rFonts w:ascii="Garamond" w:eastAsia="Times" w:hAnsi="Garamond" w:cs="Times"/>
          <w:color w:val="auto"/>
          <w:sz w:val="24"/>
          <w:szCs w:val="24"/>
        </w:rPr>
      </w:pPr>
    </w:p>
    <w:p w:rsidR="00B97955" w:rsidRPr="00652EC5" w:rsidRDefault="00471260" w:rsidP="005C5CF0">
      <w:pPr>
        <w:pStyle w:val="Normal1"/>
        <w:widowControl w:val="0"/>
        <w:numPr>
          <w:ilvl w:val="0"/>
          <w:numId w:val="1"/>
        </w:numPr>
        <w:rPr>
          <w:rFonts w:ascii="Garamond" w:eastAsia="Times" w:hAnsi="Garamond" w:cs="Times"/>
          <w:b/>
          <w:color w:val="auto"/>
          <w:sz w:val="28"/>
          <w:szCs w:val="28"/>
        </w:rPr>
      </w:pPr>
      <w:r w:rsidRPr="00652EC5">
        <w:rPr>
          <w:rFonts w:ascii="Garamond" w:eastAsia="Times" w:hAnsi="Garamond" w:cs="Times"/>
          <w:b/>
          <w:color w:val="auto"/>
          <w:sz w:val="28"/>
          <w:szCs w:val="28"/>
        </w:rPr>
        <w:t>N</w:t>
      </w:r>
      <w:r w:rsidR="00CF12A0" w:rsidRPr="00652EC5">
        <w:rPr>
          <w:rFonts w:ascii="Garamond" w:eastAsia="Times" w:hAnsi="Garamond" w:cs="Times"/>
          <w:b/>
          <w:color w:val="auto"/>
          <w:sz w:val="28"/>
          <w:szCs w:val="28"/>
        </w:rPr>
        <w:t xml:space="preserve">ame and Address of manufacturer, </w:t>
      </w:r>
      <w:r w:rsidR="008F0C27" w:rsidRPr="00652EC5">
        <w:rPr>
          <w:rFonts w:ascii="Garamond" w:eastAsia="Times" w:hAnsi="Garamond" w:cs="Times"/>
          <w:b/>
          <w:color w:val="auto"/>
          <w:sz w:val="28"/>
          <w:szCs w:val="28"/>
        </w:rPr>
        <w:t xml:space="preserve">Certificate of Registration </w:t>
      </w:r>
      <w:r w:rsidR="00C1520C" w:rsidRPr="00652EC5">
        <w:rPr>
          <w:rFonts w:ascii="Garamond" w:eastAsia="Times" w:hAnsi="Garamond" w:cs="Times"/>
          <w:b/>
          <w:color w:val="auto"/>
          <w:sz w:val="28"/>
          <w:szCs w:val="28"/>
        </w:rPr>
        <w:t xml:space="preserve">Holder, </w:t>
      </w:r>
      <w:r w:rsidR="00CF12A0" w:rsidRPr="00652EC5">
        <w:rPr>
          <w:rFonts w:ascii="Garamond" w:eastAsia="Times" w:hAnsi="Garamond" w:cs="Times"/>
          <w:b/>
          <w:color w:val="auto"/>
          <w:sz w:val="28"/>
          <w:szCs w:val="28"/>
        </w:rPr>
        <w:t>packer on label</w:t>
      </w:r>
      <w:r w:rsidR="007F5B6C" w:rsidRPr="00652EC5">
        <w:rPr>
          <w:rFonts w:ascii="Garamond" w:eastAsia="Times" w:hAnsi="Garamond" w:cs="Times"/>
          <w:b/>
          <w:color w:val="auto"/>
          <w:sz w:val="28"/>
          <w:szCs w:val="28"/>
        </w:rPr>
        <w:t xml:space="preserve"> </w:t>
      </w:r>
    </w:p>
    <w:p w:rsidR="00103F4B" w:rsidRPr="00652EC5" w:rsidRDefault="00CF12A0" w:rsidP="005C5CF0">
      <w:pPr>
        <w:pStyle w:val="Normal1"/>
        <w:widowControl w:val="0"/>
        <w:numPr>
          <w:ilvl w:val="1"/>
          <w:numId w:val="1"/>
        </w:numPr>
        <w:rPr>
          <w:rFonts w:ascii="Garamond" w:eastAsia="Times" w:hAnsi="Garamond" w:cs="Times"/>
          <w:color w:val="auto"/>
          <w:sz w:val="24"/>
          <w:szCs w:val="24"/>
        </w:rPr>
      </w:pPr>
      <w:r w:rsidRPr="00652EC5">
        <w:rPr>
          <w:rFonts w:ascii="Garamond" w:eastAsia="Times" w:hAnsi="Garamond" w:cs="Times"/>
          <w:color w:val="auto"/>
          <w:sz w:val="24"/>
          <w:szCs w:val="24"/>
        </w:rPr>
        <w:t xml:space="preserve">The label of a drug shall specify conspicuously the name and </w:t>
      </w:r>
      <w:r w:rsidR="00103F4B" w:rsidRPr="00652EC5">
        <w:rPr>
          <w:rFonts w:ascii="Garamond" w:eastAsia="Times" w:hAnsi="Garamond" w:cs="Times"/>
          <w:color w:val="auto"/>
          <w:sz w:val="24"/>
          <w:szCs w:val="24"/>
        </w:rPr>
        <w:t xml:space="preserve">manufacturing </w:t>
      </w:r>
      <w:r w:rsidRPr="00652EC5">
        <w:rPr>
          <w:rFonts w:ascii="Garamond" w:eastAsia="Times" w:hAnsi="Garamond" w:cs="Times"/>
          <w:color w:val="auto"/>
          <w:sz w:val="24"/>
          <w:szCs w:val="24"/>
        </w:rPr>
        <w:t xml:space="preserve">location </w:t>
      </w:r>
      <w:r w:rsidRPr="00652EC5">
        <w:rPr>
          <w:rFonts w:ascii="Garamond" w:eastAsia="Times" w:hAnsi="Garamond" w:cs="Times"/>
          <w:color w:val="auto"/>
          <w:sz w:val="24"/>
          <w:szCs w:val="24"/>
        </w:rPr>
        <w:lastRenderedPageBreak/>
        <w:t xml:space="preserve">address of the manufacturer, and </w:t>
      </w:r>
      <w:r w:rsidR="00103F4B" w:rsidRPr="00652EC5">
        <w:rPr>
          <w:rFonts w:ascii="Garamond" w:eastAsia="Times" w:hAnsi="Garamond" w:cs="Times"/>
          <w:color w:val="auto"/>
          <w:sz w:val="24"/>
          <w:szCs w:val="24"/>
        </w:rPr>
        <w:t>the name of the Certificate of Registration Holder.</w:t>
      </w:r>
    </w:p>
    <w:p w:rsidR="00503426" w:rsidRPr="00652EC5" w:rsidRDefault="00E03A8A" w:rsidP="005C5CF0">
      <w:pPr>
        <w:pStyle w:val="Normal1"/>
        <w:widowControl w:val="0"/>
        <w:numPr>
          <w:ilvl w:val="1"/>
          <w:numId w:val="1"/>
        </w:numPr>
        <w:rPr>
          <w:rFonts w:ascii="Garamond" w:eastAsia="Times" w:hAnsi="Garamond" w:cs="Times"/>
          <w:color w:val="auto"/>
          <w:sz w:val="24"/>
          <w:szCs w:val="24"/>
        </w:rPr>
      </w:pPr>
      <w:r w:rsidRPr="00652EC5">
        <w:rPr>
          <w:rFonts w:ascii="Garamond" w:eastAsia="Times" w:hAnsi="Garamond" w:cs="Times"/>
          <w:color w:val="auto"/>
          <w:sz w:val="24"/>
          <w:szCs w:val="24"/>
        </w:rPr>
        <w:t xml:space="preserve">Where a drug is </w:t>
      </w:r>
      <w:r w:rsidR="00CF12A0" w:rsidRPr="00652EC5">
        <w:rPr>
          <w:rFonts w:ascii="Garamond" w:eastAsia="Times" w:hAnsi="Garamond" w:cs="Times"/>
          <w:color w:val="auto"/>
          <w:sz w:val="24"/>
          <w:szCs w:val="24"/>
        </w:rPr>
        <w:t xml:space="preserve">manufactured </w:t>
      </w:r>
      <w:r w:rsidRPr="00652EC5">
        <w:rPr>
          <w:rFonts w:ascii="Garamond" w:eastAsia="Times" w:hAnsi="Garamond" w:cs="Times"/>
          <w:color w:val="auto"/>
          <w:sz w:val="24"/>
          <w:szCs w:val="24"/>
        </w:rPr>
        <w:t xml:space="preserve">under contract manufacturing arrangement, the name and manufacturing location address shall be indicated by a phrase </w:t>
      </w:r>
      <w:r w:rsidR="00CF12A0" w:rsidRPr="00652EC5">
        <w:rPr>
          <w:rFonts w:ascii="Garamond" w:eastAsia="Times" w:hAnsi="Garamond" w:cs="Times"/>
          <w:color w:val="auto"/>
          <w:sz w:val="24"/>
          <w:szCs w:val="24"/>
        </w:rPr>
        <w:t>that reveals the connection with the person e.g. “Manufactured by..........for..............”., ‘Manufactured for............by.................”, or any other wording that expresses the facts.</w:t>
      </w:r>
    </w:p>
    <w:p w:rsidR="000C6F0D" w:rsidRPr="00652EC5" w:rsidRDefault="00503426" w:rsidP="005C5CF0">
      <w:pPr>
        <w:pStyle w:val="Normal1"/>
        <w:widowControl w:val="0"/>
        <w:numPr>
          <w:ilvl w:val="1"/>
          <w:numId w:val="1"/>
        </w:numPr>
        <w:rPr>
          <w:rFonts w:ascii="Garamond" w:eastAsia="Times" w:hAnsi="Garamond" w:cs="Times"/>
          <w:color w:val="auto"/>
          <w:sz w:val="24"/>
          <w:szCs w:val="24"/>
        </w:rPr>
      </w:pPr>
      <w:r w:rsidRPr="00652EC5">
        <w:rPr>
          <w:rFonts w:ascii="Garamond" w:eastAsia="Times" w:hAnsi="Garamond" w:cs="Times"/>
          <w:color w:val="auto"/>
          <w:sz w:val="24"/>
          <w:szCs w:val="24"/>
        </w:rPr>
        <w:t xml:space="preserve">Where </w:t>
      </w:r>
      <w:r w:rsidR="00E36F48" w:rsidRPr="00652EC5">
        <w:rPr>
          <w:rFonts w:ascii="Garamond" w:hAnsi="Garamond" w:cs="Times New Roman"/>
          <w:bCs/>
          <w:color w:val="auto"/>
          <w:sz w:val="24"/>
          <w:szCs w:val="24"/>
        </w:rPr>
        <w:t xml:space="preserve"> </w:t>
      </w:r>
      <w:r w:rsidR="003F3EEF" w:rsidRPr="00652EC5">
        <w:rPr>
          <w:rFonts w:ascii="Garamond" w:hAnsi="Garamond" w:cs="Times New Roman"/>
          <w:bCs/>
          <w:color w:val="auto"/>
          <w:sz w:val="24"/>
          <w:szCs w:val="24"/>
        </w:rPr>
        <w:t>a drug product is manufactured by more than on</w:t>
      </w:r>
      <w:r w:rsidR="00E36F48" w:rsidRPr="00652EC5">
        <w:rPr>
          <w:rFonts w:ascii="Garamond" w:hAnsi="Garamond" w:cs="Times New Roman"/>
          <w:bCs/>
          <w:color w:val="auto"/>
          <w:sz w:val="24"/>
          <w:szCs w:val="24"/>
        </w:rPr>
        <w:t xml:space="preserve">e </w:t>
      </w:r>
      <w:r w:rsidR="000C6F0D" w:rsidRPr="00652EC5">
        <w:rPr>
          <w:rFonts w:ascii="Garamond" w:hAnsi="Garamond" w:cs="Times New Roman"/>
          <w:bCs/>
          <w:color w:val="auto"/>
          <w:sz w:val="24"/>
          <w:szCs w:val="24"/>
        </w:rPr>
        <w:t xml:space="preserve">person, any of the persons involved in the manufacturing may be </w:t>
      </w:r>
      <w:r w:rsidR="00E36F48" w:rsidRPr="00652EC5">
        <w:rPr>
          <w:rFonts w:ascii="Garamond" w:hAnsi="Garamond" w:cs="Times New Roman"/>
          <w:color w:val="auto"/>
          <w:sz w:val="24"/>
          <w:szCs w:val="24"/>
        </w:rPr>
        <w:t xml:space="preserve">designated </w:t>
      </w:r>
      <w:r w:rsidR="000C6F0D" w:rsidRPr="00652EC5">
        <w:rPr>
          <w:rFonts w:ascii="Garamond" w:hAnsi="Garamond" w:cs="Times New Roman"/>
          <w:color w:val="auto"/>
          <w:sz w:val="24"/>
          <w:szCs w:val="24"/>
        </w:rPr>
        <w:t xml:space="preserve"> the </w:t>
      </w:r>
      <w:r w:rsidR="00E36F48" w:rsidRPr="00652EC5">
        <w:rPr>
          <w:rFonts w:ascii="Garamond" w:hAnsi="Garamond" w:cs="Times New Roman"/>
          <w:color w:val="auto"/>
          <w:sz w:val="24"/>
          <w:szCs w:val="24"/>
        </w:rPr>
        <w:t>manufacture</w:t>
      </w:r>
      <w:r w:rsidR="000C6F0D" w:rsidRPr="00652EC5">
        <w:rPr>
          <w:rFonts w:ascii="Garamond" w:hAnsi="Garamond" w:cs="Times New Roman"/>
          <w:color w:val="auto"/>
          <w:sz w:val="24"/>
          <w:szCs w:val="24"/>
        </w:rPr>
        <w:t>r he performs all of;</w:t>
      </w:r>
    </w:p>
    <w:p w:rsidR="000C6F0D" w:rsidRPr="00652EC5" w:rsidRDefault="00E36F48" w:rsidP="005C5CF0">
      <w:pPr>
        <w:pStyle w:val="Normal1"/>
        <w:widowControl w:val="0"/>
        <w:numPr>
          <w:ilvl w:val="0"/>
          <w:numId w:val="32"/>
        </w:numPr>
        <w:rPr>
          <w:rFonts w:ascii="Garamond" w:hAnsi="Garamond" w:cs="Times New Roman"/>
          <w:color w:val="auto"/>
          <w:sz w:val="24"/>
          <w:szCs w:val="24"/>
        </w:rPr>
      </w:pPr>
      <w:r w:rsidRPr="00652EC5">
        <w:rPr>
          <w:rFonts w:ascii="Garamond" w:hAnsi="Garamond" w:cs="Times New Roman"/>
          <w:color w:val="auto"/>
          <w:sz w:val="24"/>
          <w:szCs w:val="24"/>
        </w:rPr>
        <w:t>Mixing</w:t>
      </w:r>
    </w:p>
    <w:p w:rsidR="000C6F0D" w:rsidRPr="00652EC5" w:rsidRDefault="000C6F0D" w:rsidP="005C5CF0">
      <w:pPr>
        <w:pStyle w:val="Normal1"/>
        <w:widowControl w:val="0"/>
        <w:numPr>
          <w:ilvl w:val="0"/>
          <w:numId w:val="32"/>
        </w:numPr>
        <w:rPr>
          <w:rFonts w:ascii="Garamond" w:eastAsia="Times" w:hAnsi="Garamond" w:cs="Times"/>
          <w:color w:val="auto"/>
          <w:sz w:val="24"/>
          <w:szCs w:val="24"/>
        </w:rPr>
      </w:pPr>
      <w:r w:rsidRPr="00652EC5">
        <w:rPr>
          <w:rFonts w:ascii="Garamond" w:hAnsi="Garamond" w:cs="Times New Roman"/>
          <w:color w:val="auto"/>
          <w:sz w:val="24"/>
          <w:szCs w:val="24"/>
        </w:rPr>
        <w:t>G</w:t>
      </w:r>
      <w:r w:rsidR="00E36F48" w:rsidRPr="00652EC5">
        <w:rPr>
          <w:rFonts w:ascii="Garamond" w:hAnsi="Garamond" w:cs="Times New Roman"/>
          <w:color w:val="auto"/>
          <w:sz w:val="24"/>
          <w:szCs w:val="24"/>
        </w:rPr>
        <w:t>ranulating</w:t>
      </w:r>
    </w:p>
    <w:p w:rsidR="000C6F0D" w:rsidRPr="00652EC5" w:rsidRDefault="000C6F0D" w:rsidP="005C5CF0">
      <w:pPr>
        <w:pStyle w:val="Normal1"/>
        <w:widowControl w:val="0"/>
        <w:numPr>
          <w:ilvl w:val="0"/>
          <w:numId w:val="32"/>
        </w:numPr>
        <w:rPr>
          <w:rFonts w:ascii="Garamond" w:eastAsia="Times" w:hAnsi="Garamond" w:cs="Times"/>
          <w:color w:val="auto"/>
          <w:sz w:val="24"/>
          <w:szCs w:val="24"/>
        </w:rPr>
      </w:pPr>
      <w:r w:rsidRPr="00652EC5">
        <w:rPr>
          <w:rFonts w:ascii="Garamond" w:hAnsi="Garamond" w:cs="Times New Roman"/>
          <w:color w:val="auto"/>
          <w:sz w:val="24"/>
          <w:szCs w:val="24"/>
        </w:rPr>
        <w:t>M</w:t>
      </w:r>
      <w:r w:rsidR="00E36F48" w:rsidRPr="00652EC5">
        <w:rPr>
          <w:rFonts w:ascii="Garamond" w:hAnsi="Garamond" w:cs="Times New Roman"/>
          <w:color w:val="auto"/>
          <w:sz w:val="24"/>
          <w:szCs w:val="24"/>
        </w:rPr>
        <w:t>illing</w:t>
      </w:r>
    </w:p>
    <w:p w:rsidR="000C6F0D" w:rsidRPr="00652EC5" w:rsidRDefault="000C6F0D" w:rsidP="005C5CF0">
      <w:pPr>
        <w:pStyle w:val="Normal1"/>
        <w:widowControl w:val="0"/>
        <w:numPr>
          <w:ilvl w:val="0"/>
          <w:numId w:val="32"/>
        </w:numPr>
        <w:rPr>
          <w:rFonts w:ascii="Garamond" w:eastAsia="Times" w:hAnsi="Garamond" w:cs="Times"/>
          <w:color w:val="auto"/>
          <w:sz w:val="24"/>
          <w:szCs w:val="24"/>
        </w:rPr>
      </w:pPr>
      <w:r w:rsidRPr="00652EC5">
        <w:rPr>
          <w:rFonts w:ascii="Garamond" w:hAnsi="Garamond" w:cs="Times New Roman"/>
          <w:color w:val="auto"/>
          <w:sz w:val="24"/>
          <w:szCs w:val="24"/>
        </w:rPr>
        <w:t>M</w:t>
      </w:r>
      <w:r w:rsidR="00E36F48" w:rsidRPr="00652EC5">
        <w:rPr>
          <w:rFonts w:ascii="Garamond" w:hAnsi="Garamond" w:cs="Times New Roman"/>
          <w:color w:val="auto"/>
          <w:sz w:val="24"/>
          <w:szCs w:val="24"/>
        </w:rPr>
        <w:t>olding</w:t>
      </w:r>
    </w:p>
    <w:p w:rsidR="000C6F0D" w:rsidRPr="00652EC5" w:rsidRDefault="000C6F0D" w:rsidP="005C5CF0">
      <w:pPr>
        <w:pStyle w:val="Normal1"/>
        <w:widowControl w:val="0"/>
        <w:numPr>
          <w:ilvl w:val="0"/>
          <w:numId w:val="32"/>
        </w:numPr>
        <w:rPr>
          <w:rFonts w:ascii="Garamond" w:eastAsia="Times" w:hAnsi="Garamond" w:cs="Times"/>
          <w:color w:val="auto"/>
          <w:sz w:val="24"/>
          <w:szCs w:val="24"/>
        </w:rPr>
      </w:pPr>
      <w:r w:rsidRPr="00652EC5">
        <w:rPr>
          <w:rFonts w:ascii="Garamond" w:hAnsi="Garamond" w:cs="Times New Roman"/>
          <w:color w:val="auto"/>
          <w:sz w:val="24"/>
          <w:szCs w:val="24"/>
        </w:rPr>
        <w:t>L</w:t>
      </w:r>
      <w:r w:rsidR="00E36F48" w:rsidRPr="00652EC5">
        <w:rPr>
          <w:rFonts w:ascii="Garamond" w:hAnsi="Garamond" w:cs="Times New Roman"/>
          <w:color w:val="auto"/>
          <w:sz w:val="24"/>
          <w:szCs w:val="24"/>
        </w:rPr>
        <w:t>yophilizing</w:t>
      </w:r>
    </w:p>
    <w:p w:rsidR="000C6F0D" w:rsidRPr="00652EC5" w:rsidRDefault="000C6F0D" w:rsidP="005C5CF0">
      <w:pPr>
        <w:pStyle w:val="Normal1"/>
        <w:widowControl w:val="0"/>
        <w:numPr>
          <w:ilvl w:val="0"/>
          <w:numId w:val="32"/>
        </w:numPr>
        <w:rPr>
          <w:rFonts w:ascii="Garamond" w:eastAsia="Times" w:hAnsi="Garamond" w:cs="Times"/>
          <w:color w:val="auto"/>
          <w:sz w:val="24"/>
          <w:szCs w:val="24"/>
        </w:rPr>
      </w:pPr>
      <w:r w:rsidRPr="00652EC5">
        <w:rPr>
          <w:rFonts w:ascii="Garamond" w:hAnsi="Garamond" w:cs="Times New Roman"/>
          <w:color w:val="auto"/>
          <w:sz w:val="24"/>
          <w:szCs w:val="24"/>
        </w:rPr>
        <w:t>T</w:t>
      </w:r>
      <w:r w:rsidR="00E36F48" w:rsidRPr="00652EC5">
        <w:rPr>
          <w:rFonts w:ascii="Garamond" w:hAnsi="Garamond" w:cs="Times New Roman"/>
          <w:color w:val="auto"/>
          <w:sz w:val="24"/>
          <w:szCs w:val="24"/>
        </w:rPr>
        <w:t>ableting</w:t>
      </w:r>
    </w:p>
    <w:p w:rsidR="000C6F0D" w:rsidRPr="00652EC5" w:rsidRDefault="000C6F0D" w:rsidP="005C5CF0">
      <w:pPr>
        <w:pStyle w:val="Normal1"/>
        <w:widowControl w:val="0"/>
        <w:numPr>
          <w:ilvl w:val="0"/>
          <w:numId w:val="32"/>
        </w:numPr>
        <w:rPr>
          <w:rFonts w:ascii="Garamond" w:eastAsia="Times" w:hAnsi="Garamond" w:cs="Times"/>
          <w:color w:val="auto"/>
          <w:sz w:val="24"/>
          <w:szCs w:val="24"/>
        </w:rPr>
      </w:pPr>
      <w:r w:rsidRPr="00652EC5">
        <w:rPr>
          <w:rFonts w:ascii="Garamond" w:hAnsi="Garamond" w:cs="Times New Roman"/>
          <w:color w:val="auto"/>
          <w:sz w:val="24"/>
          <w:szCs w:val="24"/>
        </w:rPr>
        <w:t>E</w:t>
      </w:r>
      <w:r w:rsidR="00E36F48" w:rsidRPr="00652EC5">
        <w:rPr>
          <w:rFonts w:ascii="Garamond" w:hAnsi="Garamond" w:cs="Times New Roman"/>
          <w:color w:val="auto"/>
          <w:sz w:val="24"/>
          <w:szCs w:val="24"/>
        </w:rPr>
        <w:t>ncapsulating</w:t>
      </w:r>
    </w:p>
    <w:p w:rsidR="000C6F0D" w:rsidRPr="00652EC5" w:rsidRDefault="000C6F0D" w:rsidP="005C5CF0">
      <w:pPr>
        <w:pStyle w:val="Normal1"/>
        <w:widowControl w:val="0"/>
        <w:numPr>
          <w:ilvl w:val="0"/>
          <w:numId w:val="32"/>
        </w:numPr>
        <w:rPr>
          <w:rFonts w:ascii="Garamond" w:eastAsia="Times" w:hAnsi="Garamond" w:cs="Times"/>
          <w:color w:val="auto"/>
          <w:sz w:val="24"/>
          <w:szCs w:val="24"/>
        </w:rPr>
      </w:pPr>
      <w:r w:rsidRPr="00652EC5">
        <w:rPr>
          <w:rFonts w:ascii="Garamond" w:hAnsi="Garamond" w:cs="Times New Roman"/>
          <w:color w:val="auto"/>
          <w:sz w:val="24"/>
          <w:szCs w:val="24"/>
        </w:rPr>
        <w:t>Coating</w:t>
      </w:r>
    </w:p>
    <w:p w:rsidR="000C6F0D" w:rsidRPr="00652EC5" w:rsidRDefault="000C6F0D" w:rsidP="005C5CF0">
      <w:pPr>
        <w:pStyle w:val="Normal1"/>
        <w:widowControl w:val="0"/>
        <w:numPr>
          <w:ilvl w:val="0"/>
          <w:numId w:val="32"/>
        </w:numPr>
        <w:rPr>
          <w:rFonts w:ascii="Garamond" w:eastAsia="Times" w:hAnsi="Garamond" w:cs="Times"/>
          <w:color w:val="auto"/>
          <w:sz w:val="24"/>
          <w:szCs w:val="24"/>
        </w:rPr>
      </w:pPr>
      <w:r w:rsidRPr="00652EC5">
        <w:rPr>
          <w:rFonts w:ascii="Garamond" w:hAnsi="Garamond" w:cs="Times New Roman"/>
          <w:color w:val="auto"/>
          <w:sz w:val="24"/>
          <w:szCs w:val="24"/>
        </w:rPr>
        <w:t>Sterilizing</w:t>
      </w:r>
    </w:p>
    <w:p w:rsidR="000C6F0D" w:rsidRPr="00652EC5" w:rsidRDefault="000C6F0D" w:rsidP="005C5CF0">
      <w:pPr>
        <w:pStyle w:val="Normal1"/>
        <w:widowControl w:val="0"/>
        <w:numPr>
          <w:ilvl w:val="0"/>
          <w:numId w:val="32"/>
        </w:numPr>
        <w:rPr>
          <w:rFonts w:ascii="Garamond" w:eastAsia="Times" w:hAnsi="Garamond" w:cs="Times"/>
          <w:color w:val="auto"/>
          <w:sz w:val="24"/>
          <w:szCs w:val="24"/>
        </w:rPr>
      </w:pPr>
      <w:r w:rsidRPr="00652EC5">
        <w:rPr>
          <w:rFonts w:ascii="Garamond" w:hAnsi="Garamond" w:cs="Times New Roman"/>
          <w:color w:val="auto"/>
          <w:sz w:val="24"/>
          <w:szCs w:val="24"/>
        </w:rPr>
        <w:t>F</w:t>
      </w:r>
      <w:r w:rsidR="00E36F48" w:rsidRPr="00652EC5">
        <w:rPr>
          <w:rFonts w:ascii="Garamond" w:hAnsi="Garamond" w:cs="Times New Roman"/>
          <w:color w:val="auto"/>
          <w:sz w:val="24"/>
          <w:szCs w:val="24"/>
        </w:rPr>
        <w:t xml:space="preserve">illing sterile, aerosol, or gaseous drugs into dispensing containers </w:t>
      </w:r>
    </w:p>
    <w:p w:rsidR="00503426" w:rsidRPr="00652EC5" w:rsidRDefault="00E36F48" w:rsidP="005C5CF0">
      <w:pPr>
        <w:pStyle w:val="Normal1"/>
        <w:widowControl w:val="0"/>
        <w:ind w:left="1004"/>
        <w:rPr>
          <w:rFonts w:ascii="Garamond" w:eastAsia="Times" w:hAnsi="Garamond" w:cs="Times"/>
          <w:color w:val="auto"/>
          <w:sz w:val="24"/>
          <w:szCs w:val="24"/>
        </w:rPr>
      </w:pPr>
      <w:r w:rsidRPr="00652EC5">
        <w:rPr>
          <w:rFonts w:ascii="Garamond" w:hAnsi="Garamond" w:cs="Times New Roman"/>
          <w:color w:val="auto"/>
          <w:sz w:val="24"/>
          <w:szCs w:val="24"/>
        </w:rPr>
        <w:t>OR performs at least one applicable operation and identifies by appropriate designation all other persons who have performed the remaining applicable operations.</w:t>
      </w:r>
      <w:r w:rsidR="007F5B6C" w:rsidRPr="00652EC5">
        <w:rPr>
          <w:rFonts w:ascii="Garamond" w:hAnsi="Garamond" w:cs="Times New Roman"/>
          <w:color w:val="auto"/>
          <w:sz w:val="24"/>
          <w:szCs w:val="24"/>
        </w:rPr>
        <w:t xml:space="preserve"> </w:t>
      </w:r>
    </w:p>
    <w:p w:rsidR="0064517E" w:rsidRPr="00652EC5" w:rsidRDefault="00503426" w:rsidP="005C5CF0">
      <w:pPr>
        <w:pStyle w:val="Normal1"/>
        <w:widowControl w:val="0"/>
        <w:numPr>
          <w:ilvl w:val="1"/>
          <w:numId w:val="1"/>
        </w:numPr>
        <w:rPr>
          <w:rFonts w:ascii="Garamond" w:eastAsia="Times" w:hAnsi="Garamond" w:cs="Times"/>
          <w:color w:val="auto"/>
          <w:sz w:val="24"/>
          <w:szCs w:val="24"/>
        </w:rPr>
      </w:pPr>
      <w:r w:rsidRPr="00652EC5">
        <w:rPr>
          <w:rFonts w:ascii="Garamond" w:eastAsia="Times" w:hAnsi="Garamond" w:cs="Times"/>
          <w:color w:val="auto"/>
          <w:sz w:val="24"/>
          <w:szCs w:val="24"/>
        </w:rPr>
        <w:t>T</w:t>
      </w:r>
      <w:r w:rsidR="00E36F48" w:rsidRPr="00652EC5">
        <w:rPr>
          <w:rFonts w:ascii="Garamond" w:hAnsi="Garamond" w:cs="Times New Roman"/>
          <w:bCs/>
          <w:color w:val="auto"/>
          <w:sz w:val="24"/>
          <w:szCs w:val="24"/>
        </w:rPr>
        <w:t>he name of the person represented as m</w:t>
      </w:r>
      <w:r w:rsidR="007F5B6C" w:rsidRPr="00652EC5">
        <w:rPr>
          <w:rFonts w:ascii="Garamond" w:hAnsi="Garamond" w:cs="Times New Roman"/>
          <w:bCs/>
          <w:color w:val="auto"/>
          <w:sz w:val="24"/>
          <w:szCs w:val="24"/>
        </w:rPr>
        <w:t xml:space="preserve">anufacturer under </w:t>
      </w:r>
      <w:r w:rsidR="00897BCD" w:rsidRPr="00652EC5">
        <w:rPr>
          <w:rFonts w:ascii="Garamond" w:hAnsi="Garamond" w:cs="Times New Roman"/>
          <w:bCs/>
          <w:color w:val="auto"/>
          <w:sz w:val="24"/>
          <w:szCs w:val="24"/>
        </w:rPr>
        <w:t>Regulations</w:t>
      </w:r>
      <w:r w:rsidR="007F5B6C" w:rsidRPr="00652EC5">
        <w:rPr>
          <w:rFonts w:ascii="Garamond" w:hAnsi="Garamond" w:cs="Times New Roman"/>
          <w:bCs/>
          <w:color w:val="auto"/>
          <w:sz w:val="24"/>
          <w:szCs w:val="24"/>
        </w:rPr>
        <w:t xml:space="preserve"> (</w:t>
      </w:r>
      <w:r w:rsidR="0064517E" w:rsidRPr="00652EC5">
        <w:rPr>
          <w:rFonts w:ascii="Garamond" w:hAnsi="Garamond" w:cs="Times New Roman"/>
          <w:bCs/>
          <w:color w:val="auto"/>
          <w:sz w:val="24"/>
          <w:szCs w:val="24"/>
        </w:rPr>
        <w:t>5.1</w:t>
      </w:r>
      <w:r w:rsidR="005E68D3" w:rsidRPr="00652EC5">
        <w:rPr>
          <w:rFonts w:ascii="Garamond" w:hAnsi="Garamond" w:cs="Times New Roman"/>
          <w:bCs/>
          <w:color w:val="auto"/>
          <w:sz w:val="24"/>
          <w:szCs w:val="24"/>
        </w:rPr>
        <w:t>) – (</w:t>
      </w:r>
      <w:r w:rsidR="0064517E" w:rsidRPr="00652EC5">
        <w:rPr>
          <w:rFonts w:ascii="Garamond" w:hAnsi="Garamond" w:cs="Times New Roman"/>
          <w:bCs/>
          <w:color w:val="auto"/>
          <w:sz w:val="24"/>
          <w:szCs w:val="24"/>
        </w:rPr>
        <w:t>5.</w:t>
      </w:r>
      <w:r w:rsidR="007F5B6C" w:rsidRPr="00652EC5">
        <w:rPr>
          <w:rFonts w:ascii="Garamond" w:hAnsi="Garamond" w:cs="Times New Roman"/>
          <w:bCs/>
          <w:color w:val="auto"/>
          <w:sz w:val="24"/>
          <w:szCs w:val="24"/>
        </w:rPr>
        <w:t xml:space="preserve">3) </w:t>
      </w:r>
      <w:r w:rsidR="00E36F48" w:rsidRPr="00652EC5">
        <w:rPr>
          <w:rFonts w:ascii="Garamond" w:hAnsi="Garamond" w:cs="Times New Roman"/>
          <w:bCs/>
          <w:color w:val="auto"/>
          <w:sz w:val="24"/>
          <w:szCs w:val="24"/>
        </w:rPr>
        <w:t>may be the same as either the name of establishment under which the person is registered at the time the labelled product is manufactured OR the registered name of the parent, subsidiary or affiliated company where the related companies are under common ownership and control. The Corporate name may be followed or preceded by the name of the particular division.</w:t>
      </w:r>
    </w:p>
    <w:p w:rsidR="00E36F48" w:rsidRPr="00652EC5" w:rsidRDefault="00E36F48" w:rsidP="005C5CF0">
      <w:pPr>
        <w:pStyle w:val="Normal1"/>
        <w:widowControl w:val="0"/>
        <w:numPr>
          <w:ilvl w:val="1"/>
          <w:numId w:val="1"/>
        </w:numPr>
        <w:rPr>
          <w:rFonts w:ascii="Garamond" w:eastAsia="Times" w:hAnsi="Garamond" w:cs="Times"/>
          <w:color w:val="auto"/>
          <w:sz w:val="24"/>
          <w:szCs w:val="24"/>
        </w:rPr>
      </w:pPr>
      <w:r w:rsidRPr="00652EC5">
        <w:rPr>
          <w:rFonts w:ascii="Garamond" w:hAnsi="Garamond" w:cs="Times New Roman"/>
          <w:color w:val="auto"/>
          <w:sz w:val="24"/>
          <w:szCs w:val="24"/>
        </w:rPr>
        <w:t xml:space="preserve">The </w:t>
      </w:r>
      <w:r w:rsidR="00FB400E" w:rsidRPr="00652EC5">
        <w:rPr>
          <w:rFonts w:ascii="Garamond" w:hAnsi="Garamond" w:cs="Times New Roman"/>
          <w:color w:val="auto"/>
          <w:sz w:val="24"/>
          <w:szCs w:val="24"/>
        </w:rPr>
        <w:t xml:space="preserve">site </w:t>
      </w:r>
      <w:r w:rsidRPr="00652EC5">
        <w:rPr>
          <w:rFonts w:ascii="Garamond" w:hAnsi="Garamond" w:cs="Times New Roman"/>
          <w:color w:val="auto"/>
          <w:sz w:val="24"/>
          <w:szCs w:val="24"/>
        </w:rPr>
        <w:t>location address of the manufacturer of a drug shall be comple</w:t>
      </w:r>
      <w:r w:rsidR="007F5B6C" w:rsidRPr="00652EC5">
        <w:rPr>
          <w:rFonts w:ascii="Garamond" w:hAnsi="Garamond" w:cs="Times New Roman"/>
          <w:color w:val="auto"/>
          <w:sz w:val="24"/>
          <w:szCs w:val="24"/>
        </w:rPr>
        <w:t>te on labels of all packaging components (</w:t>
      </w:r>
      <w:r w:rsidR="00285EE3" w:rsidRPr="00652EC5">
        <w:rPr>
          <w:rFonts w:ascii="Garamond" w:hAnsi="Garamond" w:cs="Times New Roman"/>
          <w:color w:val="auto"/>
          <w:sz w:val="24"/>
          <w:szCs w:val="24"/>
        </w:rPr>
        <w:t>i.e.</w:t>
      </w:r>
      <w:r w:rsidR="007F5B6C" w:rsidRPr="00652EC5">
        <w:rPr>
          <w:rFonts w:ascii="Garamond" w:hAnsi="Garamond" w:cs="Times New Roman"/>
          <w:color w:val="auto"/>
          <w:sz w:val="24"/>
          <w:szCs w:val="24"/>
        </w:rPr>
        <w:t xml:space="preserve"> Primary, Secondary and </w:t>
      </w:r>
      <w:r w:rsidR="00897BCD" w:rsidRPr="00652EC5">
        <w:rPr>
          <w:rFonts w:ascii="Garamond" w:hAnsi="Garamond" w:cs="Times New Roman"/>
          <w:color w:val="auto"/>
          <w:sz w:val="24"/>
          <w:szCs w:val="24"/>
        </w:rPr>
        <w:t>T</w:t>
      </w:r>
      <w:r w:rsidR="007F5B6C" w:rsidRPr="00652EC5">
        <w:rPr>
          <w:rFonts w:ascii="Garamond" w:hAnsi="Garamond" w:cs="Times New Roman"/>
          <w:color w:val="auto"/>
          <w:sz w:val="24"/>
          <w:szCs w:val="24"/>
        </w:rPr>
        <w:t>ertiary)</w:t>
      </w:r>
      <w:r w:rsidRPr="00652EC5">
        <w:rPr>
          <w:rFonts w:ascii="Garamond" w:hAnsi="Garamond" w:cs="Times New Roman"/>
          <w:color w:val="auto"/>
          <w:sz w:val="24"/>
          <w:szCs w:val="24"/>
        </w:rPr>
        <w:t>, unless the immediate container of the drug contains 5 ml (or equivalents) or less of the drug product, in which case the address need</w:t>
      </w:r>
      <w:r w:rsidR="007F5B6C" w:rsidRPr="00652EC5">
        <w:rPr>
          <w:rFonts w:ascii="Garamond" w:hAnsi="Garamond" w:cs="Times New Roman"/>
          <w:color w:val="auto"/>
          <w:sz w:val="24"/>
          <w:szCs w:val="24"/>
        </w:rPr>
        <w:t>s</w:t>
      </w:r>
      <w:r w:rsidRPr="00652EC5">
        <w:rPr>
          <w:rFonts w:ascii="Garamond" w:hAnsi="Garamond" w:cs="Times New Roman"/>
          <w:color w:val="auto"/>
          <w:sz w:val="24"/>
          <w:szCs w:val="24"/>
        </w:rPr>
        <w:t xml:space="preserve"> not be shown on the inner label</w:t>
      </w:r>
      <w:r w:rsidR="00897BCD" w:rsidRPr="00652EC5">
        <w:rPr>
          <w:rFonts w:ascii="Garamond" w:hAnsi="Garamond" w:cs="Times New Roman"/>
          <w:color w:val="auto"/>
          <w:sz w:val="24"/>
          <w:szCs w:val="24"/>
        </w:rPr>
        <w:t>.</w:t>
      </w:r>
    </w:p>
    <w:p w:rsidR="00503426" w:rsidRPr="00652EC5" w:rsidRDefault="00503426" w:rsidP="005C5CF0">
      <w:pPr>
        <w:pStyle w:val="Normal1"/>
        <w:widowControl w:val="0"/>
        <w:ind w:left="720"/>
        <w:rPr>
          <w:rFonts w:ascii="Garamond" w:eastAsia="Times" w:hAnsi="Garamond" w:cs="Times"/>
          <w:color w:val="auto"/>
          <w:sz w:val="24"/>
          <w:szCs w:val="24"/>
        </w:rPr>
      </w:pPr>
    </w:p>
    <w:p w:rsidR="00B97955" w:rsidRPr="00652EC5" w:rsidRDefault="00CF12A0" w:rsidP="005C5CF0">
      <w:pPr>
        <w:pStyle w:val="Normal1"/>
        <w:widowControl w:val="0"/>
        <w:numPr>
          <w:ilvl w:val="0"/>
          <w:numId w:val="1"/>
        </w:numPr>
        <w:rPr>
          <w:rFonts w:ascii="Garamond" w:eastAsia="Times" w:hAnsi="Garamond" w:cs="Times"/>
          <w:b/>
          <w:color w:val="auto"/>
          <w:sz w:val="28"/>
          <w:szCs w:val="28"/>
        </w:rPr>
      </w:pPr>
      <w:r w:rsidRPr="00652EC5">
        <w:rPr>
          <w:rFonts w:ascii="Garamond" w:eastAsia="Times" w:hAnsi="Garamond" w:cs="Times"/>
          <w:b/>
          <w:color w:val="auto"/>
          <w:sz w:val="28"/>
          <w:szCs w:val="28"/>
        </w:rPr>
        <w:t xml:space="preserve">Display of </w:t>
      </w:r>
      <w:r w:rsidR="00863DA5" w:rsidRPr="00652EC5">
        <w:rPr>
          <w:rFonts w:ascii="Garamond" w:eastAsia="Times" w:hAnsi="Garamond" w:cs="Times"/>
          <w:b/>
          <w:color w:val="auto"/>
          <w:sz w:val="28"/>
          <w:szCs w:val="28"/>
        </w:rPr>
        <w:t xml:space="preserve">generic and </w:t>
      </w:r>
      <w:r w:rsidRPr="00652EC5">
        <w:rPr>
          <w:rFonts w:ascii="Garamond" w:eastAsia="Times" w:hAnsi="Garamond" w:cs="Times"/>
          <w:b/>
          <w:color w:val="auto"/>
          <w:sz w:val="28"/>
          <w:szCs w:val="28"/>
        </w:rPr>
        <w:t>brand name</w:t>
      </w:r>
    </w:p>
    <w:p w:rsidR="00503426" w:rsidRPr="00652EC5" w:rsidRDefault="00CF12A0" w:rsidP="005C5CF0">
      <w:pPr>
        <w:pStyle w:val="Normal1"/>
        <w:widowControl w:val="0"/>
        <w:numPr>
          <w:ilvl w:val="1"/>
          <w:numId w:val="1"/>
        </w:numPr>
        <w:rPr>
          <w:rFonts w:ascii="Garamond" w:eastAsia="Times" w:hAnsi="Garamond" w:cs="Times"/>
          <w:color w:val="auto"/>
          <w:sz w:val="24"/>
          <w:szCs w:val="24"/>
        </w:rPr>
      </w:pPr>
      <w:r w:rsidRPr="00652EC5">
        <w:rPr>
          <w:rFonts w:ascii="Garamond" w:eastAsia="Times" w:hAnsi="Garamond" w:cs="Times"/>
          <w:color w:val="auto"/>
          <w:sz w:val="24"/>
          <w:szCs w:val="24"/>
        </w:rPr>
        <w:t xml:space="preserve">The packaging components of a drug </w:t>
      </w:r>
      <w:r w:rsidR="002D1D12" w:rsidRPr="00652EC5">
        <w:rPr>
          <w:rFonts w:ascii="Garamond" w:eastAsia="Times" w:hAnsi="Garamond" w:cs="Times"/>
          <w:color w:val="auto"/>
          <w:sz w:val="24"/>
          <w:szCs w:val="24"/>
        </w:rPr>
        <w:t xml:space="preserve">product </w:t>
      </w:r>
      <w:r w:rsidRPr="00652EC5">
        <w:rPr>
          <w:rFonts w:ascii="Garamond" w:eastAsia="Times" w:hAnsi="Garamond" w:cs="Times"/>
          <w:color w:val="auto"/>
          <w:sz w:val="24"/>
          <w:szCs w:val="24"/>
        </w:rPr>
        <w:t>shall bear the name, active ingredients, strength and dosage form of the drug.</w:t>
      </w:r>
    </w:p>
    <w:p w:rsidR="00503426" w:rsidRPr="00652EC5" w:rsidRDefault="00CF12A0" w:rsidP="005C5CF0">
      <w:pPr>
        <w:pStyle w:val="Normal1"/>
        <w:widowControl w:val="0"/>
        <w:numPr>
          <w:ilvl w:val="1"/>
          <w:numId w:val="1"/>
        </w:numPr>
        <w:rPr>
          <w:rFonts w:ascii="Garamond" w:eastAsia="Times" w:hAnsi="Garamond" w:cs="Times"/>
          <w:color w:val="auto"/>
          <w:sz w:val="24"/>
          <w:szCs w:val="24"/>
        </w:rPr>
      </w:pPr>
      <w:r w:rsidRPr="00652EC5">
        <w:rPr>
          <w:rFonts w:ascii="Garamond" w:eastAsia="Times" w:hAnsi="Garamond" w:cs="Times"/>
          <w:color w:val="auto"/>
          <w:sz w:val="24"/>
          <w:szCs w:val="24"/>
        </w:rPr>
        <w:t>Where a drug is branded, the generic</w:t>
      </w:r>
      <w:r w:rsidR="00E70963" w:rsidRPr="00652EC5">
        <w:rPr>
          <w:rFonts w:ascii="Garamond" w:eastAsia="Times" w:hAnsi="Garamond" w:cs="Times"/>
          <w:color w:val="auto"/>
          <w:sz w:val="24"/>
          <w:szCs w:val="24"/>
        </w:rPr>
        <w:t xml:space="preserve"> (common)</w:t>
      </w:r>
      <w:r w:rsidRPr="00652EC5">
        <w:rPr>
          <w:rFonts w:ascii="Garamond" w:eastAsia="Times" w:hAnsi="Garamond" w:cs="Times"/>
          <w:color w:val="auto"/>
          <w:sz w:val="24"/>
          <w:szCs w:val="24"/>
        </w:rPr>
        <w:t xml:space="preserve"> and brand</w:t>
      </w:r>
      <w:r w:rsidR="00E70963" w:rsidRPr="00652EC5">
        <w:rPr>
          <w:rFonts w:ascii="Garamond" w:eastAsia="Times" w:hAnsi="Garamond" w:cs="Times"/>
          <w:color w:val="auto"/>
          <w:sz w:val="24"/>
          <w:szCs w:val="24"/>
        </w:rPr>
        <w:t xml:space="preserve"> (proprietary)</w:t>
      </w:r>
      <w:r w:rsidRPr="00652EC5">
        <w:rPr>
          <w:rFonts w:ascii="Garamond" w:eastAsia="Times" w:hAnsi="Garamond" w:cs="Times"/>
          <w:color w:val="auto"/>
          <w:sz w:val="24"/>
          <w:szCs w:val="24"/>
        </w:rPr>
        <w:t xml:space="preserve"> names shall be reflected on </w:t>
      </w:r>
      <w:r w:rsidR="00E70963" w:rsidRPr="00652EC5">
        <w:rPr>
          <w:rFonts w:ascii="Garamond" w:eastAsia="Times" w:hAnsi="Garamond" w:cs="Times"/>
          <w:color w:val="auto"/>
          <w:sz w:val="24"/>
          <w:szCs w:val="24"/>
        </w:rPr>
        <w:t>all packaging components</w:t>
      </w:r>
      <w:r w:rsidR="00FB400E" w:rsidRPr="00652EC5">
        <w:rPr>
          <w:rFonts w:ascii="Garamond" w:eastAsia="Times" w:hAnsi="Garamond" w:cs="Times"/>
          <w:color w:val="auto"/>
          <w:sz w:val="24"/>
          <w:szCs w:val="24"/>
        </w:rPr>
        <w:t xml:space="preserve"> (primary, secondary and tertiary)</w:t>
      </w:r>
      <w:r w:rsidR="00503426" w:rsidRPr="00652EC5">
        <w:rPr>
          <w:rFonts w:ascii="Garamond" w:eastAsia="Times" w:hAnsi="Garamond" w:cs="Times"/>
          <w:color w:val="auto"/>
          <w:sz w:val="24"/>
          <w:szCs w:val="24"/>
        </w:rPr>
        <w:t>.</w:t>
      </w:r>
    </w:p>
    <w:p w:rsidR="00503426" w:rsidRPr="00652EC5" w:rsidRDefault="00CF12A0" w:rsidP="005C5CF0">
      <w:pPr>
        <w:pStyle w:val="Normal1"/>
        <w:widowControl w:val="0"/>
        <w:numPr>
          <w:ilvl w:val="1"/>
          <w:numId w:val="1"/>
        </w:numPr>
        <w:rPr>
          <w:rFonts w:ascii="Garamond" w:eastAsia="Times" w:hAnsi="Garamond" w:cs="Times"/>
          <w:color w:val="auto"/>
          <w:sz w:val="24"/>
          <w:szCs w:val="24"/>
        </w:rPr>
      </w:pPr>
      <w:r w:rsidRPr="00652EC5">
        <w:rPr>
          <w:rFonts w:ascii="Garamond" w:eastAsia="Times" w:hAnsi="Garamond" w:cs="Times"/>
          <w:color w:val="auto"/>
          <w:sz w:val="24"/>
          <w:szCs w:val="24"/>
        </w:rPr>
        <w:t>The name shall prominently appear on the principal display panel of the package to aid accurate identification.</w:t>
      </w:r>
    </w:p>
    <w:p w:rsidR="00503426" w:rsidRPr="00652EC5" w:rsidRDefault="00CB0105" w:rsidP="005C5CF0">
      <w:pPr>
        <w:pStyle w:val="Normal1"/>
        <w:widowControl w:val="0"/>
        <w:numPr>
          <w:ilvl w:val="1"/>
          <w:numId w:val="1"/>
        </w:numPr>
        <w:rPr>
          <w:rFonts w:ascii="Garamond" w:eastAsia="Times" w:hAnsi="Garamond" w:cs="Times"/>
          <w:color w:val="auto"/>
          <w:sz w:val="24"/>
          <w:szCs w:val="24"/>
        </w:rPr>
      </w:pPr>
      <w:r w:rsidRPr="00652EC5">
        <w:rPr>
          <w:rFonts w:ascii="Garamond" w:hAnsi="Garamond" w:cs="Times New Roman"/>
          <w:color w:val="auto"/>
          <w:sz w:val="24"/>
          <w:szCs w:val="24"/>
        </w:rPr>
        <w:t xml:space="preserve">To satisfy the requirement for prominence, the generic or common name shall be printed in letters that are half as large as those for the brand (proprietary) on both the principal display panel and other labeling components. </w:t>
      </w:r>
    </w:p>
    <w:p w:rsidR="0064517E" w:rsidRPr="00652EC5" w:rsidRDefault="00CF12A0" w:rsidP="005C5CF0">
      <w:pPr>
        <w:pStyle w:val="Normal1"/>
        <w:widowControl w:val="0"/>
        <w:numPr>
          <w:ilvl w:val="1"/>
          <w:numId w:val="1"/>
        </w:numPr>
        <w:rPr>
          <w:rFonts w:ascii="Garamond" w:eastAsia="Times" w:hAnsi="Garamond" w:cs="Times"/>
          <w:color w:val="auto"/>
          <w:sz w:val="24"/>
          <w:szCs w:val="24"/>
        </w:rPr>
      </w:pPr>
      <w:r w:rsidRPr="00652EC5">
        <w:rPr>
          <w:rFonts w:ascii="Garamond" w:eastAsia="Times" w:hAnsi="Garamond" w:cs="Times"/>
          <w:color w:val="auto"/>
          <w:sz w:val="24"/>
          <w:szCs w:val="24"/>
        </w:rPr>
        <w:t xml:space="preserve">Where a drug contains a single active ingredient, the common or generic name shall </w:t>
      </w:r>
      <w:r w:rsidRPr="00652EC5">
        <w:rPr>
          <w:rFonts w:ascii="Garamond" w:eastAsia="Times" w:hAnsi="Garamond" w:cs="Times"/>
          <w:color w:val="auto"/>
          <w:sz w:val="24"/>
          <w:szCs w:val="24"/>
        </w:rPr>
        <w:lastRenderedPageBreak/>
        <w:t>appear in conjunction and in close proximity to the brand name (if any) of the drug.</w:t>
      </w:r>
    </w:p>
    <w:p w:rsidR="0064517E" w:rsidRPr="00652EC5" w:rsidRDefault="0064517E" w:rsidP="005C5CF0">
      <w:pPr>
        <w:pStyle w:val="Normal1"/>
        <w:widowControl w:val="0"/>
        <w:numPr>
          <w:ilvl w:val="1"/>
          <w:numId w:val="1"/>
        </w:numPr>
        <w:rPr>
          <w:rFonts w:ascii="Garamond" w:hAnsi="Garamond" w:cs="Times New Roman"/>
          <w:color w:val="auto"/>
          <w:sz w:val="24"/>
          <w:szCs w:val="24"/>
        </w:rPr>
      </w:pPr>
      <w:r w:rsidRPr="00652EC5">
        <w:rPr>
          <w:rFonts w:ascii="Garamond" w:eastAsia="Times" w:hAnsi="Garamond" w:cs="Times"/>
          <w:color w:val="auto"/>
          <w:sz w:val="24"/>
          <w:szCs w:val="24"/>
        </w:rPr>
        <w:t>T</w:t>
      </w:r>
      <w:r w:rsidR="00CB0105" w:rsidRPr="00652EC5">
        <w:rPr>
          <w:rFonts w:ascii="Garamond" w:hAnsi="Garamond" w:cs="Times New Roman"/>
          <w:color w:val="auto"/>
          <w:sz w:val="24"/>
          <w:szCs w:val="24"/>
        </w:rPr>
        <w:t xml:space="preserve">he generic or common name shall appear directly below the brand (proprietary) name on all labeling components </w:t>
      </w:r>
      <w:r w:rsidR="00285EE3" w:rsidRPr="00652EC5">
        <w:rPr>
          <w:rFonts w:ascii="Garamond" w:hAnsi="Garamond" w:cs="Times New Roman"/>
          <w:b/>
          <w:color w:val="auto"/>
          <w:sz w:val="24"/>
          <w:szCs w:val="24"/>
        </w:rPr>
        <w:t>e</w:t>
      </w:r>
      <w:r w:rsidR="00CB0105" w:rsidRPr="00652EC5">
        <w:rPr>
          <w:rFonts w:ascii="Garamond" w:hAnsi="Garamond" w:cs="Times New Roman"/>
          <w:b/>
          <w:color w:val="auto"/>
          <w:sz w:val="24"/>
          <w:szCs w:val="24"/>
        </w:rPr>
        <w:t xml:space="preserve">xcept </w:t>
      </w:r>
      <w:r w:rsidR="00CB0105" w:rsidRPr="00652EC5">
        <w:rPr>
          <w:rFonts w:ascii="Garamond" w:hAnsi="Garamond" w:cs="Times New Roman"/>
          <w:color w:val="auto"/>
          <w:sz w:val="24"/>
          <w:szCs w:val="24"/>
        </w:rPr>
        <w:t xml:space="preserve">in a running text of pack insert where generic (common) name is required to appear at least once in the same font and style type size as the brand (proprietary) name. </w:t>
      </w:r>
    </w:p>
    <w:p w:rsidR="0064517E" w:rsidRPr="00652EC5" w:rsidRDefault="0064517E" w:rsidP="005C5CF0">
      <w:pPr>
        <w:pStyle w:val="Normal1"/>
        <w:widowControl w:val="0"/>
        <w:numPr>
          <w:ilvl w:val="1"/>
          <w:numId w:val="1"/>
        </w:numPr>
        <w:rPr>
          <w:rFonts w:ascii="Garamond" w:hAnsi="Garamond" w:cs="Times New Roman"/>
          <w:color w:val="auto"/>
          <w:sz w:val="24"/>
          <w:szCs w:val="24"/>
        </w:rPr>
      </w:pPr>
      <w:r w:rsidRPr="00652EC5">
        <w:rPr>
          <w:rFonts w:ascii="Garamond" w:eastAsia="Times" w:hAnsi="Garamond" w:cs="Times"/>
          <w:color w:val="auto"/>
          <w:sz w:val="24"/>
          <w:szCs w:val="24"/>
        </w:rPr>
        <w:t>T</w:t>
      </w:r>
      <w:r w:rsidR="00CB0105" w:rsidRPr="00652EC5">
        <w:rPr>
          <w:rFonts w:ascii="Garamond" w:hAnsi="Garamond" w:cs="Times New Roman"/>
          <w:color w:val="auto"/>
          <w:sz w:val="24"/>
          <w:szCs w:val="24"/>
        </w:rPr>
        <w:t>he representation of the generic or common name on principal display panel and all labeling components shall be in the format; Name, followe</w:t>
      </w:r>
      <w:r w:rsidR="00833FEB" w:rsidRPr="00652EC5">
        <w:rPr>
          <w:rFonts w:ascii="Garamond" w:hAnsi="Garamond" w:cs="Times New Roman"/>
          <w:color w:val="auto"/>
          <w:sz w:val="24"/>
          <w:szCs w:val="24"/>
        </w:rPr>
        <w:t xml:space="preserve">d by Pharmaceutical dosage form, the </w:t>
      </w:r>
      <w:r w:rsidR="00285EE3" w:rsidRPr="00652EC5">
        <w:rPr>
          <w:rFonts w:ascii="Garamond" w:hAnsi="Garamond" w:cs="Times New Roman"/>
          <w:color w:val="auto"/>
          <w:sz w:val="24"/>
          <w:szCs w:val="24"/>
        </w:rPr>
        <w:t>compendia</w:t>
      </w:r>
      <w:r w:rsidR="00833FEB" w:rsidRPr="00652EC5">
        <w:rPr>
          <w:rFonts w:ascii="Garamond" w:hAnsi="Garamond" w:cs="Times New Roman"/>
          <w:color w:val="auto"/>
          <w:sz w:val="24"/>
          <w:szCs w:val="24"/>
        </w:rPr>
        <w:t xml:space="preserve"> standard (if applicable) </w:t>
      </w:r>
      <w:r w:rsidR="00CB0105" w:rsidRPr="00652EC5">
        <w:rPr>
          <w:rFonts w:ascii="Garamond" w:hAnsi="Garamond" w:cs="Times New Roman"/>
          <w:color w:val="auto"/>
          <w:sz w:val="24"/>
          <w:szCs w:val="24"/>
        </w:rPr>
        <w:t xml:space="preserve">and the strength (mg or g) </w:t>
      </w:r>
      <w:r w:rsidR="009E351F" w:rsidRPr="00652EC5">
        <w:rPr>
          <w:rFonts w:ascii="Garamond" w:hAnsi="Garamond" w:cs="Times New Roman"/>
          <w:color w:val="auto"/>
          <w:sz w:val="24"/>
          <w:szCs w:val="24"/>
        </w:rPr>
        <w:t>for example “XYZ Tablets 200mg”.</w:t>
      </w:r>
    </w:p>
    <w:p w:rsidR="0064517E" w:rsidRPr="00652EC5" w:rsidRDefault="00833FEB" w:rsidP="005C5CF0">
      <w:pPr>
        <w:pStyle w:val="Normal1"/>
        <w:widowControl w:val="0"/>
        <w:numPr>
          <w:ilvl w:val="1"/>
          <w:numId w:val="1"/>
        </w:numPr>
        <w:rPr>
          <w:rFonts w:ascii="Garamond" w:hAnsi="Garamond" w:cs="Times New Roman"/>
          <w:color w:val="auto"/>
          <w:sz w:val="24"/>
          <w:szCs w:val="24"/>
        </w:rPr>
      </w:pPr>
      <w:r w:rsidRPr="00652EC5">
        <w:rPr>
          <w:rFonts w:ascii="Garamond" w:hAnsi="Garamond" w:cs="Times New Roman"/>
          <w:color w:val="auto"/>
          <w:sz w:val="24"/>
          <w:szCs w:val="24"/>
        </w:rPr>
        <w:t xml:space="preserve">No product shall be labeled with claim or designated with claim of compliance with official </w:t>
      </w:r>
      <w:r w:rsidR="00285EE3" w:rsidRPr="00652EC5">
        <w:rPr>
          <w:rFonts w:ascii="Garamond" w:hAnsi="Garamond" w:cs="Times New Roman"/>
          <w:color w:val="auto"/>
          <w:sz w:val="24"/>
          <w:szCs w:val="24"/>
        </w:rPr>
        <w:t>compendia</w:t>
      </w:r>
      <w:r w:rsidRPr="00652EC5">
        <w:rPr>
          <w:rFonts w:ascii="Garamond" w:hAnsi="Garamond" w:cs="Times New Roman"/>
          <w:color w:val="auto"/>
          <w:sz w:val="24"/>
          <w:szCs w:val="24"/>
        </w:rPr>
        <w:t xml:space="preserve"> standard </w:t>
      </w:r>
      <w:r w:rsidR="00863DA5" w:rsidRPr="00652EC5">
        <w:rPr>
          <w:rFonts w:ascii="Garamond" w:hAnsi="Garamond" w:cs="Times New Roman"/>
          <w:color w:val="auto"/>
          <w:sz w:val="24"/>
          <w:szCs w:val="24"/>
        </w:rPr>
        <w:t>except it complies</w:t>
      </w:r>
      <w:r w:rsidR="000C6F0D" w:rsidRPr="00652EC5">
        <w:rPr>
          <w:rFonts w:ascii="Garamond" w:hAnsi="Garamond" w:cs="Times New Roman"/>
          <w:color w:val="auto"/>
          <w:sz w:val="24"/>
          <w:szCs w:val="24"/>
        </w:rPr>
        <w:t xml:space="preserve"> with the specifications of the official compendia</w:t>
      </w:r>
      <w:r w:rsidRPr="00652EC5">
        <w:rPr>
          <w:rFonts w:ascii="Garamond" w:hAnsi="Garamond" w:cs="Times New Roman"/>
          <w:color w:val="auto"/>
          <w:sz w:val="24"/>
          <w:szCs w:val="24"/>
        </w:rPr>
        <w:t>.</w:t>
      </w:r>
    </w:p>
    <w:p w:rsidR="0064517E" w:rsidRPr="00652EC5" w:rsidRDefault="00CF12A0" w:rsidP="005C5CF0">
      <w:pPr>
        <w:pStyle w:val="Normal1"/>
        <w:widowControl w:val="0"/>
        <w:numPr>
          <w:ilvl w:val="1"/>
          <w:numId w:val="1"/>
        </w:numPr>
        <w:rPr>
          <w:rFonts w:ascii="Garamond" w:hAnsi="Garamond" w:cs="Times New Roman"/>
          <w:color w:val="auto"/>
          <w:sz w:val="24"/>
          <w:szCs w:val="24"/>
        </w:rPr>
      </w:pPr>
      <w:r w:rsidRPr="00652EC5">
        <w:rPr>
          <w:rFonts w:ascii="Garamond" w:eastAsia="Times" w:hAnsi="Garamond" w:cs="Times"/>
          <w:color w:val="auto"/>
          <w:sz w:val="24"/>
          <w:szCs w:val="24"/>
        </w:rPr>
        <w:t xml:space="preserve">Where a drug contains more than one active ingredient, all the common names shall appear on the principal display panel of the drug. However, if the drug is packaged in a container too small to bear this information, it </w:t>
      </w:r>
      <w:r w:rsidR="00863DA5" w:rsidRPr="00652EC5">
        <w:rPr>
          <w:rFonts w:ascii="Garamond" w:eastAsia="Times" w:hAnsi="Garamond" w:cs="Times"/>
          <w:color w:val="auto"/>
          <w:sz w:val="24"/>
          <w:szCs w:val="24"/>
        </w:rPr>
        <w:t xml:space="preserve">shall </w:t>
      </w:r>
      <w:r w:rsidRPr="00652EC5">
        <w:rPr>
          <w:rFonts w:ascii="Garamond" w:eastAsia="Times" w:hAnsi="Garamond" w:cs="Times"/>
          <w:color w:val="auto"/>
          <w:sz w:val="24"/>
          <w:szCs w:val="24"/>
        </w:rPr>
        <w:t xml:space="preserve">appear </w:t>
      </w:r>
      <w:r w:rsidR="00863DA5" w:rsidRPr="00652EC5">
        <w:rPr>
          <w:rFonts w:ascii="Garamond" w:eastAsia="Times" w:hAnsi="Garamond" w:cs="Times"/>
          <w:color w:val="auto"/>
          <w:sz w:val="24"/>
          <w:szCs w:val="24"/>
        </w:rPr>
        <w:t xml:space="preserve">on the information panel. </w:t>
      </w:r>
    </w:p>
    <w:p w:rsidR="0064517E" w:rsidRPr="00652EC5" w:rsidRDefault="00CB0105" w:rsidP="005C5CF0">
      <w:pPr>
        <w:pStyle w:val="Normal1"/>
        <w:widowControl w:val="0"/>
        <w:numPr>
          <w:ilvl w:val="1"/>
          <w:numId w:val="1"/>
        </w:numPr>
        <w:rPr>
          <w:rFonts w:ascii="Garamond" w:hAnsi="Garamond" w:cs="Times New Roman"/>
          <w:color w:val="auto"/>
          <w:sz w:val="24"/>
          <w:szCs w:val="24"/>
        </w:rPr>
      </w:pPr>
      <w:r w:rsidRPr="00652EC5">
        <w:rPr>
          <w:rFonts w:ascii="Garamond" w:hAnsi="Garamond" w:cs="Times New Roman"/>
          <w:color w:val="auto"/>
          <w:sz w:val="24"/>
          <w:szCs w:val="24"/>
        </w:rPr>
        <w:t>In the case of a drug product containing two or more active ingredients, if the label indicates the brand (proprietary) name and there is no common name corresponding to such combination, the quantitative ingredient information required on the label by th</w:t>
      </w:r>
      <w:r w:rsidR="00863DA5" w:rsidRPr="00652EC5">
        <w:rPr>
          <w:rFonts w:ascii="Garamond" w:hAnsi="Garamond" w:cs="Times New Roman"/>
          <w:color w:val="auto"/>
          <w:sz w:val="24"/>
          <w:szCs w:val="24"/>
        </w:rPr>
        <w:t>ese R</w:t>
      </w:r>
      <w:r w:rsidRPr="00652EC5">
        <w:rPr>
          <w:rFonts w:ascii="Garamond" w:hAnsi="Garamond" w:cs="Times New Roman"/>
          <w:color w:val="auto"/>
          <w:sz w:val="24"/>
          <w:szCs w:val="24"/>
        </w:rPr>
        <w:t>egulation shall be placed on the same panel with the most prominent display of the brand (proprietary) name. The prominence of the quantitative ingredient information shall bear a reasonable relationship to the prominence of the brand (proprietary) name.</w:t>
      </w:r>
    </w:p>
    <w:p w:rsidR="00CB0105" w:rsidRPr="00652EC5" w:rsidRDefault="00CB0105" w:rsidP="005C5CF0">
      <w:pPr>
        <w:pStyle w:val="Normal1"/>
        <w:widowControl w:val="0"/>
        <w:numPr>
          <w:ilvl w:val="1"/>
          <w:numId w:val="1"/>
        </w:numPr>
        <w:rPr>
          <w:rFonts w:ascii="Garamond" w:hAnsi="Garamond" w:cs="Times New Roman"/>
          <w:color w:val="auto"/>
          <w:sz w:val="24"/>
          <w:szCs w:val="24"/>
        </w:rPr>
      </w:pPr>
      <w:r w:rsidRPr="00652EC5">
        <w:rPr>
          <w:rFonts w:ascii="Garamond" w:hAnsi="Garamond" w:cs="Times New Roman"/>
          <w:color w:val="auto"/>
          <w:sz w:val="24"/>
          <w:szCs w:val="24"/>
        </w:rPr>
        <w:t>Where the generic or common name is required to accompany or to be used in association with the brand (proprietary) name in a running text,  the common or generic name shall be placed in direct conjunction with the brand (proprietary) name, and the relationship between the brand (proprietary) name and the common or generic name shall be made clear by use of a phrase such as "brand of" preceding the common or generic name, by brackets surrounding the common or generic name, or by other suitable means.</w:t>
      </w:r>
    </w:p>
    <w:p w:rsidR="00CB0105" w:rsidRPr="00652EC5" w:rsidRDefault="00CB0105" w:rsidP="005C5CF0">
      <w:pPr>
        <w:pStyle w:val="Normal1"/>
        <w:widowControl w:val="0"/>
        <w:jc w:val="both"/>
        <w:rPr>
          <w:rFonts w:ascii="Garamond" w:eastAsia="Times" w:hAnsi="Garamond" w:cs="Times"/>
          <w:color w:val="auto"/>
          <w:sz w:val="24"/>
          <w:szCs w:val="24"/>
        </w:rPr>
      </w:pPr>
    </w:p>
    <w:p w:rsidR="002C26E3" w:rsidRPr="00652EC5" w:rsidRDefault="00CF12A0" w:rsidP="005C5CF0">
      <w:pPr>
        <w:pStyle w:val="Normal1"/>
        <w:widowControl w:val="0"/>
        <w:numPr>
          <w:ilvl w:val="0"/>
          <w:numId w:val="1"/>
        </w:numPr>
        <w:rPr>
          <w:rFonts w:ascii="Garamond" w:eastAsia="Times" w:hAnsi="Garamond" w:cs="Times"/>
          <w:b/>
          <w:color w:val="auto"/>
          <w:sz w:val="28"/>
          <w:szCs w:val="28"/>
        </w:rPr>
      </w:pPr>
      <w:r w:rsidRPr="00652EC5">
        <w:rPr>
          <w:rFonts w:ascii="Garamond" w:eastAsia="Times" w:hAnsi="Garamond" w:cs="Times"/>
          <w:b/>
          <w:color w:val="auto"/>
          <w:sz w:val="28"/>
          <w:szCs w:val="28"/>
        </w:rPr>
        <w:t>Declaration of net content of drug</w:t>
      </w:r>
    </w:p>
    <w:p w:rsidR="002C26E3" w:rsidRPr="00652EC5" w:rsidRDefault="00863DA5" w:rsidP="005C5CF0">
      <w:pPr>
        <w:pStyle w:val="Normal1"/>
        <w:widowControl w:val="0"/>
        <w:numPr>
          <w:ilvl w:val="1"/>
          <w:numId w:val="1"/>
        </w:numPr>
        <w:rPr>
          <w:rFonts w:ascii="Garamond" w:eastAsia="Times" w:hAnsi="Garamond" w:cs="Times"/>
          <w:b/>
          <w:color w:val="auto"/>
          <w:sz w:val="24"/>
          <w:szCs w:val="24"/>
        </w:rPr>
      </w:pPr>
      <w:r w:rsidRPr="00652EC5">
        <w:rPr>
          <w:rFonts w:ascii="Garamond" w:hAnsi="Garamond" w:cs="Times New Roman"/>
          <w:color w:val="auto"/>
          <w:sz w:val="24"/>
          <w:szCs w:val="24"/>
        </w:rPr>
        <w:t>The</w:t>
      </w:r>
      <w:r w:rsidR="00CF12A0" w:rsidRPr="00652EC5">
        <w:rPr>
          <w:rFonts w:ascii="Garamond" w:hAnsi="Garamond" w:cs="Times New Roman"/>
          <w:color w:val="auto"/>
          <w:sz w:val="24"/>
          <w:szCs w:val="24"/>
        </w:rPr>
        <w:t xml:space="preserve"> outer label of a drug shall </w:t>
      </w:r>
      <w:r w:rsidR="002C26E3" w:rsidRPr="00652EC5">
        <w:rPr>
          <w:rFonts w:ascii="Garamond" w:hAnsi="Garamond" w:cs="Times New Roman"/>
          <w:color w:val="auto"/>
          <w:sz w:val="24"/>
          <w:szCs w:val="24"/>
        </w:rPr>
        <w:t xml:space="preserve">indicate </w:t>
      </w:r>
      <w:r w:rsidR="003B2D44" w:rsidRPr="00652EC5">
        <w:rPr>
          <w:rFonts w:ascii="Garamond" w:eastAsia="Times" w:hAnsi="Garamond" w:cs="Times"/>
          <w:color w:val="auto"/>
          <w:sz w:val="24"/>
          <w:szCs w:val="24"/>
        </w:rPr>
        <w:t>the</w:t>
      </w:r>
      <w:r w:rsidR="00CF12A0" w:rsidRPr="00652EC5">
        <w:rPr>
          <w:rFonts w:ascii="Garamond" w:eastAsia="Times" w:hAnsi="Garamond" w:cs="Times"/>
          <w:color w:val="auto"/>
          <w:sz w:val="24"/>
          <w:szCs w:val="24"/>
        </w:rPr>
        <w:t xml:space="preserve"> net content of the drug in the container in terms of unit weight, measure </w:t>
      </w:r>
      <w:r w:rsidR="00471260" w:rsidRPr="00652EC5">
        <w:rPr>
          <w:rFonts w:ascii="Garamond" w:eastAsia="Times" w:hAnsi="Garamond" w:cs="Times"/>
          <w:color w:val="auto"/>
          <w:sz w:val="24"/>
          <w:szCs w:val="24"/>
        </w:rPr>
        <w:t xml:space="preserve">or </w:t>
      </w:r>
      <w:r w:rsidR="003B2D44" w:rsidRPr="00652EC5">
        <w:rPr>
          <w:rFonts w:ascii="Garamond" w:eastAsia="Times" w:hAnsi="Garamond" w:cs="Times"/>
          <w:color w:val="auto"/>
          <w:sz w:val="24"/>
          <w:szCs w:val="24"/>
        </w:rPr>
        <w:t>number</w:t>
      </w:r>
      <w:r w:rsidRPr="00652EC5">
        <w:rPr>
          <w:rFonts w:ascii="Garamond" w:eastAsia="Times" w:hAnsi="Garamond" w:cs="Times"/>
          <w:color w:val="auto"/>
          <w:sz w:val="24"/>
          <w:szCs w:val="24"/>
        </w:rPr>
        <w:t>.</w:t>
      </w:r>
    </w:p>
    <w:p w:rsidR="002C26E3" w:rsidRPr="00652EC5" w:rsidRDefault="00DB1843" w:rsidP="005C5CF0">
      <w:pPr>
        <w:pStyle w:val="Normal1"/>
        <w:widowControl w:val="0"/>
        <w:numPr>
          <w:ilvl w:val="1"/>
          <w:numId w:val="1"/>
        </w:numPr>
        <w:rPr>
          <w:rFonts w:ascii="Garamond" w:eastAsia="Times" w:hAnsi="Garamond" w:cs="Times"/>
          <w:b/>
          <w:color w:val="auto"/>
          <w:sz w:val="24"/>
          <w:szCs w:val="24"/>
        </w:rPr>
      </w:pPr>
      <w:r w:rsidRPr="00652EC5">
        <w:rPr>
          <w:rFonts w:ascii="Garamond" w:hAnsi="Garamond" w:cs="Times New Roman"/>
          <w:color w:val="auto"/>
          <w:sz w:val="24"/>
          <w:szCs w:val="24"/>
        </w:rPr>
        <w:t xml:space="preserve">The declaration of net content of drugs in tablet, capsule, ampoule, vial or other unit dosage form shall be expressed in terms of numerical count; the declaration of net content for drugs in other dosage forms shall be in terms of weight if the drug is solid, semi-solid, or viscous, or in terms of </w:t>
      </w:r>
      <w:r w:rsidR="00E96608" w:rsidRPr="00652EC5">
        <w:rPr>
          <w:rFonts w:ascii="Garamond" w:hAnsi="Garamond" w:cs="Times New Roman"/>
          <w:color w:val="auto"/>
          <w:sz w:val="24"/>
          <w:szCs w:val="24"/>
        </w:rPr>
        <w:t>liquid measure (volume)</w:t>
      </w:r>
      <w:r w:rsidR="00101853" w:rsidRPr="00652EC5">
        <w:rPr>
          <w:rFonts w:ascii="Garamond" w:hAnsi="Garamond" w:cs="Times New Roman"/>
          <w:color w:val="auto"/>
          <w:sz w:val="24"/>
          <w:szCs w:val="24"/>
        </w:rPr>
        <w:t xml:space="preserve"> </w:t>
      </w:r>
      <w:r w:rsidRPr="00652EC5">
        <w:rPr>
          <w:rFonts w:ascii="Garamond" w:hAnsi="Garamond" w:cs="Times New Roman"/>
          <w:color w:val="auto"/>
          <w:sz w:val="24"/>
          <w:szCs w:val="24"/>
        </w:rPr>
        <w:t>if the drug is liquid</w:t>
      </w:r>
      <w:r w:rsidR="002C26E3" w:rsidRPr="00652EC5">
        <w:rPr>
          <w:rFonts w:ascii="Garamond" w:hAnsi="Garamond" w:cs="Times New Roman"/>
          <w:color w:val="auto"/>
          <w:sz w:val="24"/>
          <w:szCs w:val="24"/>
        </w:rPr>
        <w:t>.</w:t>
      </w:r>
    </w:p>
    <w:p w:rsidR="002C26E3" w:rsidRPr="00652EC5" w:rsidRDefault="002C26E3" w:rsidP="005C5CF0">
      <w:pPr>
        <w:pStyle w:val="Normal1"/>
        <w:widowControl w:val="0"/>
        <w:numPr>
          <w:ilvl w:val="1"/>
          <w:numId w:val="1"/>
        </w:numPr>
        <w:rPr>
          <w:rFonts w:ascii="Garamond" w:eastAsia="Times" w:hAnsi="Garamond" w:cs="Times"/>
          <w:b/>
          <w:color w:val="auto"/>
          <w:sz w:val="24"/>
          <w:szCs w:val="24"/>
        </w:rPr>
      </w:pPr>
      <w:r w:rsidRPr="00652EC5">
        <w:rPr>
          <w:rFonts w:ascii="Garamond" w:hAnsi="Garamond" w:cs="Times New Roman"/>
          <w:color w:val="auto"/>
          <w:sz w:val="24"/>
          <w:szCs w:val="24"/>
        </w:rPr>
        <w:t>D</w:t>
      </w:r>
      <w:r w:rsidR="00101853" w:rsidRPr="00652EC5">
        <w:rPr>
          <w:rFonts w:ascii="Garamond" w:hAnsi="Garamond" w:cs="Times New Roman"/>
          <w:color w:val="auto"/>
          <w:sz w:val="24"/>
          <w:szCs w:val="24"/>
        </w:rPr>
        <w:t xml:space="preserve">eclaration of weight of the contents shall be expressed in terms of </w:t>
      </w:r>
      <w:r w:rsidR="00285EE3" w:rsidRPr="00652EC5">
        <w:rPr>
          <w:rFonts w:ascii="Garamond" w:hAnsi="Garamond" w:cs="Times New Roman"/>
          <w:color w:val="auto"/>
          <w:sz w:val="24"/>
          <w:szCs w:val="24"/>
        </w:rPr>
        <w:t>kilogram</w:t>
      </w:r>
      <w:r w:rsidR="00101853" w:rsidRPr="00652EC5">
        <w:rPr>
          <w:rFonts w:ascii="Garamond" w:hAnsi="Garamond" w:cs="Times New Roman"/>
          <w:color w:val="auto"/>
          <w:sz w:val="24"/>
          <w:szCs w:val="24"/>
        </w:rPr>
        <w:t>, gram</w:t>
      </w:r>
      <w:r w:rsidR="007E4224" w:rsidRPr="00652EC5">
        <w:rPr>
          <w:rFonts w:ascii="Garamond" w:hAnsi="Garamond" w:cs="Times New Roman"/>
          <w:color w:val="auto"/>
          <w:sz w:val="24"/>
          <w:szCs w:val="24"/>
        </w:rPr>
        <w:t>me</w:t>
      </w:r>
      <w:r w:rsidR="00101853" w:rsidRPr="00652EC5">
        <w:rPr>
          <w:rFonts w:ascii="Garamond" w:hAnsi="Garamond" w:cs="Times New Roman"/>
          <w:color w:val="auto"/>
          <w:sz w:val="24"/>
          <w:szCs w:val="24"/>
        </w:rPr>
        <w:t xml:space="preserve">, and subdivisions thereof. A declaration of liquid measure (volume) of the contents shall be expressed in terms </w:t>
      </w:r>
      <w:r w:rsidR="00620399" w:rsidRPr="00652EC5">
        <w:rPr>
          <w:rFonts w:ascii="Garamond" w:hAnsi="Garamond" w:cs="Times New Roman"/>
          <w:color w:val="auto"/>
          <w:sz w:val="24"/>
          <w:szCs w:val="24"/>
        </w:rPr>
        <w:t xml:space="preserve">of the liter and milliliter, </w:t>
      </w:r>
      <w:r w:rsidR="00101853" w:rsidRPr="00652EC5">
        <w:rPr>
          <w:rFonts w:ascii="Garamond" w:hAnsi="Garamond" w:cs="Times New Roman"/>
          <w:color w:val="auto"/>
          <w:sz w:val="24"/>
          <w:szCs w:val="24"/>
        </w:rPr>
        <w:t>cubic centimeter</w:t>
      </w:r>
      <w:r w:rsidR="00620399" w:rsidRPr="00652EC5">
        <w:rPr>
          <w:rFonts w:ascii="Garamond" w:hAnsi="Garamond" w:cs="Times New Roman"/>
          <w:color w:val="auto"/>
          <w:sz w:val="24"/>
          <w:szCs w:val="24"/>
        </w:rPr>
        <w:t xml:space="preserve"> and subdivisions thereof</w:t>
      </w:r>
      <w:r w:rsidR="00101853" w:rsidRPr="00652EC5">
        <w:rPr>
          <w:rFonts w:ascii="Garamond" w:hAnsi="Garamond" w:cs="Times New Roman"/>
          <w:color w:val="auto"/>
          <w:sz w:val="24"/>
          <w:szCs w:val="24"/>
        </w:rPr>
        <w:t>.</w:t>
      </w:r>
    </w:p>
    <w:p w:rsidR="00101853" w:rsidRPr="00652EC5" w:rsidRDefault="002C26E3" w:rsidP="005C5CF0">
      <w:pPr>
        <w:pStyle w:val="Normal1"/>
        <w:widowControl w:val="0"/>
        <w:numPr>
          <w:ilvl w:val="1"/>
          <w:numId w:val="1"/>
        </w:numPr>
        <w:rPr>
          <w:rFonts w:ascii="Garamond" w:eastAsia="Times" w:hAnsi="Garamond" w:cs="Times"/>
          <w:b/>
          <w:color w:val="auto"/>
          <w:sz w:val="24"/>
          <w:szCs w:val="24"/>
        </w:rPr>
      </w:pPr>
      <w:r w:rsidRPr="00652EC5">
        <w:rPr>
          <w:rFonts w:ascii="Garamond" w:hAnsi="Garamond" w:cs="Times New Roman"/>
          <w:color w:val="auto"/>
          <w:sz w:val="24"/>
          <w:szCs w:val="24"/>
        </w:rPr>
        <w:t xml:space="preserve">A </w:t>
      </w:r>
      <w:r w:rsidR="00101853" w:rsidRPr="00652EC5">
        <w:rPr>
          <w:rFonts w:ascii="Garamond" w:hAnsi="Garamond" w:cs="Times New Roman"/>
          <w:color w:val="auto"/>
          <w:sz w:val="24"/>
          <w:szCs w:val="24"/>
        </w:rPr>
        <w:t>declaration of net content of a co-packaged drug product shall state the quant</w:t>
      </w:r>
      <w:r w:rsidR="00665B98" w:rsidRPr="00652EC5">
        <w:rPr>
          <w:rFonts w:ascii="Garamond" w:hAnsi="Garamond" w:cs="Times New Roman"/>
          <w:color w:val="auto"/>
          <w:sz w:val="24"/>
          <w:szCs w:val="24"/>
        </w:rPr>
        <w:t xml:space="preserve">ity of </w:t>
      </w:r>
      <w:r w:rsidR="00665B98" w:rsidRPr="00652EC5">
        <w:rPr>
          <w:rFonts w:ascii="Garamond" w:hAnsi="Garamond" w:cs="Times New Roman"/>
          <w:color w:val="auto"/>
          <w:sz w:val="24"/>
          <w:szCs w:val="24"/>
        </w:rPr>
        <w:lastRenderedPageBreak/>
        <w:t xml:space="preserve">each component </w:t>
      </w:r>
      <w:r w:rsidR="00620399" w:rsidRPr="00652EC5">
        <w:rPr>
          <w:rFonts w:ascii="Garamond" w:hAnsi="Garamond" w:cs="Times New Roman"/>
          <w:color w:val="auto"/>
          <w:sz w:val="24"/>
          <w:szCs w:val="24"/>
        </w:rPr>
        <w:t xml:space="preserve">in </w:t>
      </w:r>
      <w:r w:rsidR="00665B98" w:rsidRPr="00652EC5">
        <w:rPr>
          <w:rFonts w:ascii="Garamond" w:hAnsi="Garamond" w:cs="Times New Roman"/>
          <w:color w:val="auto"/>
          <w:sz w:val="24"/>
          <w:szCs w:val="24"/>
        </w:rPr>
        <w:t>conjunction with</w:t>
      </w:r>
      <w:r w:rsidR="00101853" w:rsidRPr="00652EC5">
        <w:rPr>
          <w:rFonts w:ascii="Garamond" w:hAnsi="Garamond" w:cs="Times New Roman"/>
          <w:color w:val="auto"/>
          <w:sz w:val="24"/>
          <w:szCs w:val="24"/>
        </w:rPr>
        <w:t xml:space="preserve"> other components of the co-pack using the plus sign (+)</w:t>
      </w:r>
      <w:r w:rsidR="00665B98" w:rsidRPr="00652EC5">
        <w:rPr>
          <w:rFonts w:ascii="Garamond" w:hAnsi="Garamond" w:cs="Times New Roman"/>
          <w:color w:val="auto"/>
          <w:sz w:val="24"/>
          <w:szCs w:val="24"/>
        </w:rPr>
        <w:t xml:space="preserve"> with the statement </w:t>
      </w:r>
      <w:r w:rsidR="00620399" w:rsidRPr="00652EC5">
        <w:rPr>
          <w:rFonts w:ascii="Garamond" w:hAnsi="Garamond" w:cs="Times New Roman"/>
          <w:color w:val="auto"/>
          <w:sz w:val="24"/>
          <w:szCs w:val="24"/>
        </w:rPr>
        <w:t xml:space="preserve">of </w:t>
      </w:r>
      <w:r w:rsidR="00665B98" w:rsidRPr="00652EC5">
        <w:rPr>
          <w:rFonts w:ascii="Garamond" w:hAnsi="Garamond" w:cs="Times New Roman"/>
          <w:color w:val="auto"/>
          <w:sz w:val="24"/>
          <w:szCs w:val="24"/>
        </w:rPr>
        <w:t>quantity enclosed within brackets and</w:t>
      </w:r>
      <w:r w:rsidR="00101853" w:rsidRPr="00652EC5">
        <w:rPr>
          <w:rFonts w:ascii="Garamond" w:hAnsi="Garamond" w:cs="Times New Roman"/>
          <w:color w:val="auto"/>
          <w:sz w:val="24"/>
          <w:szCs w:val="24"/>
        </w:rPr>
        <w:t xml:space="preserve"> “Co-pack” or “Combipack” preceding the statement of </w:t>
      </w:r>
      <w:r w:rsidR="00665B98" w:rsidRPr="00652EC5">
        <w:rPr>
          <w:rFonts w:ascii="Garamond" w:hAnsi="Garamond" w:cs="Times New Roman"/>
          <w:color w:val="auto"/>
          <w:sz w:val="24"/>
          <w:szCs w:val="24"/>
        </w:rPr>
        <w:t>content, f</w:t>
      </w:r>
      <w:r w:rsidR="00101853" w:rsidRPr="00652EC5">
        <w:rPr>
          <w:rFonts w:ascii="Garamond" w:hAnsi="Garamond" w:cs="Times New Roman"/>
          <w:color w:val="auto"/>
          <w:sz w:val="24"/>
          <w:szCs w:val="24"/>
        </w:rPr>
        <w:t xml:space="preserve">or example: 1 Co-pack (3tablets +2capsules) or 1 Combipack (1vial +5ml ampoule +1ml ampoule). If there are more than one co-packs in a pack, the number of co-packs within a pack shall be described in numerical counts </w:t>
      </w:r>
      <w:r w:rsidR="00285EE3" w:rsidRPr="00652EC5">
        <w:rPr>
          <w:rFonts w:ascii="Garamond" w:hAnsi="Garamond" w:cs="Times New Roman"/>
          <w:color w:val="auto"/>
          <w:sz w:val="24"/>
          <w:szCs w:val="24"/>
        </w:rPr>
        <w:t>e.g.</w:t>
      </w:r>
      <w:r w:rsidR="00101853" w:rsidRPr="00652EC5">
        <w:rPr>
          <w:rFonts w:ascii="Garamond" w:hAnsi="Garamond" w:cs="Times New Roman"/>
          <w:color w:val="auto"/>
          <w:sz w:val="24"/>
          <w:szCs w:val="24"/>
        </w:rPr>
        <w:t xml:space="preserve"> 2 x 1Co-pack.</w:t>
      </w:r>
    </w:p>
    <w:p w:rsidR="000C6F0D" w:rsidRPr="00652EC5" w:rsidRDefault="000C6F0D" w:rsidP="005C5CF0">
      <w:pPr>
        <w:pStyle w:val="Normal1"/>
        <w:widowControl w:val="0"/>
        <w:rPr>
          <w:rFonts w:ascii="Garamond" w:eastAsia="Times" w:hAnsi="Garamond" w:cs="Times"/>
          <w:b/>
          <w:color w:val="auto"/>
          <w:sz w:val="24"/>
          <w:szCs w:val="24"/>
        </w:rPr>
      </w:pPr>
    </w:p>
    <w:p w:rsidR="00EC460A" w:rsidRPr="00652EC5" w:rsidRDefault="00CF12A0" w:rsidP="005C5CF0">
      <w:pPr>
        <w:pStyle w:val="Normal1"/>
        <w:widowControl w:val="0"/>
        <w:numPr>
          <w:ilvl w:val="0"/>
          <w:numId w:val="1"/>
        </w:numPr>
        <w:rPr>
          <w:rFonts w:ascii="Garamond" w:eastAsia="Times" w:hAnsi="Garamond" w:cs="Times"/>
          <w:b/>
          <w:color w:val="auto"/>
          <w:sz w:val="24"/>
          <w:szCs w:val="24"/>
        </w:rPr>
      </w:pPr>
      <w:r w:rsidRPr="00652EC5">
        <w:rPr>
          <w:rFonts w:ascii="Garamond" w:eastAsia="Times" w:hAnsi="Garamond" w:cs="Times"/>
          <w:b/>
          <w:color w:val="auto"/>
          <w:sz w:val="24"/>
          <w:szCs w:val="24"/>
        </w:rPr>
        <w:t>Trade</w:t>
      </w:r>
      <w:r w:rsidR="00EC460A" w:rsidRPr="00652EC5">
        <w:rPr>
          <w:rFonts w:ascii="Garamond" w:eastAsia="Times" w:hAnsi="Garamond" w:cs="Times"/>
          <w:b/>
          <w:color w:val="auto"/>
          <w:sz w:val="24"/>
          <w:szCs w:val="24"/>
        </w:rPr>
        <w:t xml:space="preserve"> </w:t>
      </w:r>
      <w:r w:rsidRPr="00652EC5">
        <w:rPr>
          <w:rFonts w:ascii="Garamond" w:eastAsia="Times" w:hAnsi="Garamond" w:cs="Times"/>
          <w:b/>
          <w:color w:val="auto"/>
          <w:sz w:val="24"/>
          <w:szCs w:val="24"/>
        </w:rPr>
        <w:t>mark</w:t>
      </w:r>
      <w:r w:rsidR="000C6F0D" w:rsidRPr="00652EC5">
        <w:rPr>
          <w:rFonts w:ascii="Garamond" w:eastAsia="Times" w:hAnsi="Garamond" w:cs="Times"/>
          <w:b/>
          <w:color w:val="auto"/>
          <w:sz w:val="24"/>
          <w:szCs w:val="24"/>
        </w:rPr>
        <w:t>/design</w:t>
      </w:r>
    </w:p>
    <w:p w:rsidR="000C6F0D" w:rsidRPr="00652EC5" w:rsidRDefault="000C6F0D" w:rsidP="005C5CF0">
      <w:pPr>
        <w:pStyle w:val="ListParagraph"/>
        <w:widowControl w:val="0"/>
        <w:numPr>
          <w:ilvl w:val="1"/>
          <w:numId w:val="29"/>
        </w:numPr>
        <w:autoSpaceDE w:val="0"/>
        <w:autoSpaceDN w:val="0"/>
        <w:spacing w:after="0" w:line="276" w:lineRule="auto"/>
        <w:ind w:right="111"/>
        <w:jc w:val="both"/>
        <w:rPr>
          <w:rFonts w:ascii="Garamond" w:hAnsi="Garamond"/>
          <w:sz w:val="24"/>
          <w:szCs w:val="24"/>
        </w:rPr>
      </w:pPr>
      <w:r w:rsidRPr="00652EC5">
        <w:rPr>
          <w:rFonts w:ascii="Garamond" w:hAnsi="Garamond"/>
          <w:sz w:val="24"/>
          <w:szCs w:val="24"/>
        </w:rPr>
        <w:t>The Agency may refuse or reject any trade mark used or displayed on a label of a drug or drug product if;</w:t>
      </w:r>
    </w:p>
    <w:p w:rsidR="000C6F0D" w:rsidRPr="00652EC5" w:rsidRDefault="000C6F0D" w:rsidP="005C5CF0">
      <w:pPr>
        <w:pStyle w:val="ListParagraph"/>
        <w:widowControl w:val="0"/>
        <w:numPr>
          <w:ilvl w:val="0"/>
          <w:numId w:val="33"/>
        </w:numPr>
        <w:autoSpaceDE w:val="0"/>
        <w:autoSpaceDN w:val="0"/>
        <w:spacing w:line="276" w:lineRule="auto"/>
        <w:ind w:right="111"/>
        <w:jc w:val="both"/>
        <w:rPr>
          <w:rFonts w:ascii="Garamond" w:hAnsi="Garamond"/>
          <w:sz w:val="24"/>
          <w:szCs w:val="24"/>
        </w:rPr>
      </w:pPr>
      <w:r w:rsidRPr="00652EC5">
        <w:rPr>
          <w:rFonts w:ascii="Garamond" w:hAnsi="Garamond"/>
          <w:sz w:val="24"/>
          <w:szCs w:val="24"/>
        </w:rPr>
        <w:t>It gives a wrong impression of the nature, quality or substance of the drug or drug product.</w:t>
      </w:r>
    </w:p>
    <w:p w:rsidR="000C6F0D" w:rsidRPr="00652EC5" w:rsidRDefault="000C6F0D" w:rsidP="005C5CF0">
      <w:pPr>
        <w:pStyle w:val="ListParagraph"/>
        <w:widowControl w:val="0"/>
        <w:numPr>
          <w:ilvl w:val="0"/>
          <w:numId w:val="33"/>
        </w:numPr>
        <w:autoSpaceDE w:val="0"/>
        <w:autoSpaceDN w:val="0"/>
        <w:spacing w:after="0" w:line="276" w:lineRule="auto"/>
        <w:ind w:right="111"/>
        <w:jc w:val="both"/>
        <w:rPr>
          <w:rFonts w:ascii="Garamond" w:hAnsi="Garamond"/>
          <w:sz w:val="24"/>
          <w:szCs w:val="24"/>
        </w:rPr>
      </w:pPr>
      <w:r w:rsidRPr="00652EC5">
        <w:rPr>
          <w:rFonts w:ascii="Garamond" w:hAnsi="Garamond"/>
          <w:sz w:val="24"/>
          <w:szCs w:val="24"/>
        </w:rPr>
        <w:t>It is a sound or look alike to an already registered drug product.</w:t>
      </w:r>
    </w:p>
    <w:p w:rsidR="00EC460A" w:rsidRPr="00652EC5" w:rsidRDefault="00DF05A7" w:rsidP="005C5CF0">
      <w:pPr>
        <w:pStyle w:val="ListParagraph"/>
        <w:widowControl w:val="0"/>
        <w:numPr>
          <w:ilvl w:val="1"/>
          <w:numId w:val="29"/>
        </w:numPr>
        <w:autoSpaceDE w:val="0"/>
        <w:autoSpaceDN w:val="0"/>
        <w:spacing w:line="276" w:lineRule="auto"/>
        <w:ind w:right="111"/>
        <w:jc w:val="both"/>
        <w:rPr>
          <w:rFonts w:ascii="Garamond" w:hAnsi="Garamond"/>
          <w:sz w:val="24"/>
          <w:szCs w:val="24"/>
        </w:rPr>
      </w:pPr>
      <w:r w:rsidRPr="00652EC5">
        <w:rPr>
          <w:rFonts w:ascii="Garamond" w:hAnsi="Garamond"/>
          <w:sz w:val="24"/>
          <w:szCs w:val="24"/>
        </w:rPr>
        <w:t>W</w:t>
      </w:r>
      <w:r w:rsidR="00EC460A" w:rsidRPr="00652EC5">
        <w:rPr>
          <w:rFonts w:ascii="Garamond" w:hAnsi="Garamond"/>
          <w:sz w:val="24"/>
          <w:szCs w:val="24"/>
        </w:rPr>
        <w:t>here the trademark registration is in conflict with any regulations or requirements    of the Agency, the latter shall</w:t>
      </w:r>
      <w:r w:rsidR="00EC460A" w:rsidRPr="00652EC5">
        <w:rPr>
          <w:rFonts w:ascii="Garamond" w:hAnsi="Garamond"/>
          <w:spacing w:val="2"/>
          <w:sz w:val="24"/>
          <w:szCs w:val="24"/>
        </w:rPr>
        <w:t xml:space="preserve"> </w:t>
      </w:r>
      <w:r w:rsidR="00EC460A" w:rsidRPr="00652EC5">
        <w:rPr>
          <w:rFonts w:ascii="Garamond" w:hAnsi="Garamond"/>
          <w:sz w:val="24"/>
          <w:szCs w:val="24"/>
        </w:rPr>
        <w:t>supercede.</w:t>
      </w:r>
    </w:p>
    <w:p w:rsidR="00B97955" w:rsidRPr="00652EC5" w:rsidRDefault="00B97955" w:rsidP="005C5CF0">
      <w:pPr>
        <w:pStyle w:val="Normal1"/>
        <w:rPr>
          <w:rFonts w:ascii="Garamond" w:hAnsi="Garamond"/>
          <w:color w:val="auto"/>
          <w:sz w:val="24"/>
          <w:szCs w:val="24"/>
        </w:rPr>
      </w:pPr>
    </w:p>
    <w:p w:rsidR="00B97955" w:rsidRPr="00652EC5" w:rsidRDefault="00CF12A0" w:rsidP="005C5CF0">
      <w:pPr>
        <w:pStyle w:val="Normal1"/>
        <w:widowControl w:val="0"/>
        <w:numPr>
          <w:ilvl w:val="0"/>
          <w:numId w:val="1"/>
        </w:numPr>
        <w:rPr>
          <w:rFonts w:ascii="Garamond" w:eastAsia="Times" w:hAnsi="Garamond" w:cs="Times"/>
          <w:b/>
          <w:color w:val="auto"/>
          <w:sz w:val="28"/>
          <w:szCs w:val="28"/>
        </w:rPr>
      </w:pPr>
      <w:r w:rsidRPr="00652EC5">
        <w:rPr>
          <w:rFonts w:ascii="Garamond" w:eastAsia="Times" w:hAnsi="Garamond" w:cs="Times"/>
          <w:b/>
          <w:color w:val="auto"/>
          <w:sz w:val="28"/>
          <w:szCs w:val="28"/>
        </w:rPr>
        <w:t>Registration number assigned by the Agency</w:t>
      </w:r>
    </w:p>
    <w:p w:rsidR="00E17E79" w:rsidRPr="00652EC5" w:rsidRDefault="00CF12A0" w:rsidP="005C5CF0">
      <w:pPr>
        <w:pStyle w:val="Normal1"/>
        <w:widowControl w:val="0"/>
        <w:numPr>
          <w:ilvl w:val="1"/>
          <w:numId w:val="1"/>
        </w:numPr>
        <w:jc w:val="both"/>
        <w:rPr>
          <w:rFonts w:ascii="Garamond" w:eastAsia="Times" w:hAnsi="Garamond" w:cs="Times"/>
          <w:color w:val="auto"/>
          <w:sz w:val="24"/>
          <w:szCs w:val="24"/>
        </w:rPr>
      </w:pPr>
      <w:r w:rsidRPr="00652EC5">
        <w:rPr>
          <w:rFonts w:ascii="Garamond" w:eastAsia="Times" w:hAnsi="Garamond" w:cs="Times"/>
          <w:color w:val="auto"/>
          <w:sz w:val="24"/>
          <w:szCs w:val="24"/>
        </w:rPr>
        <w:t xml:space="preserve">The outer and inner labels of a drug shall </w:t>
      </w:r>
      <w:r w:rsidR="00DF05A7" w:rsidRPr="00652EC5">
        <w:rPr>
          <w:rFonts w:ascii="Garamond" w:eastAsia="Times" w:hAnsi="Garamond" w:cs="Times"/>
          <w:color w:val="auto"/>
          <w:sz w:val="24"/>
          <w:szCs w:val="24"/>
        </w:rPr>
        <w:t>clearly show clearly the</w:t>
      </w:r>
      <w:r w:rsidRPr="00652EC5">
        <w:rPr>
          <w:rFonts w:ascii="Garamond" w:eastAsia="Times" w:hAnsi="Garamond" w:cs="Times"/>
          <w:color w:val="auto"/>
          <w:sz w:val="24"/>
          <w:szCs w:val="24"/>
        </w:rPr>
        <w:t xml:space="preserve"> registration number </w:t>
      </w:r>
      <w:r w:rsidR="00DF05A7" w:rsidRPr="00652EC5">
        <w:rPr>
          <w:rFonts w:ascii="Garamond" w:eastAsia="Times" w:hAnsi="Garamond" w:cs="Times"/>
          <w:color w:val="auto"/>
          <w:sz w:val="24"/>
          <w:szCs w:val="24"/>
        </w:rPr>
        <w:t xml:space="preserve">of the Agency </w:t>
      </w:r>
      <w:r w:rsidRPr="00652EC5">
        <w:rPr>
          <w:rFonts w:ascii="Garamond" w:eastAsia="Times" w:hAnsi="Garamond" w:cs="Times"/>
          <w:color w:val="auto"/>
          <w:sz w:val="24"/>
          <w:szCs w:val="24"/>
        </w:rPr>
        <w:t xml:space="preserve">(NAFDAC REG. NO.) assigned to it as indicated on the </w:t>
      </w:r>
      <w:r w:rsidR="001D22F6" w:rsidRPr="00652EC5">
        <w:rPr>
          <w:rFonts w:ascii="Garamond" w:eastAsia="Times" w:hAnsi="Garamond" w:cs="Times"/>
          <w:color w:val="auto"/>
          <w:sz w:val="24"/>
          <w:szCs w:val="24"/>
        </w:rPr>
        <w:t>C</w:t>
      </w:r>
      <w:r w:rsidRPr="00652EC5">
        <w:rPr>
          <w:rFonts w:ascii="Garamond" w:eastAsia="Times" w:hAnsi="Garamond" w:cs="Times"/>
          <w:color w:val="auto"/>
          <w:sz w:val="24"/>
          <w:szCs w:val="24"/>
        </w:rPr>
        <w:t xml:space="preserve">ertificate of </w:t>
      </w:r>
      <w:r w:rsidR="001D22F6" w:rsidRPr="00652EC5">
        <w:rPr>
          <w:rFonts w:ascii="Garamond" w:eastAsia="Times" w:hAnsi="Garamond" w:cs="Times"/>
          <w:color w:val="auto"/>
          <w:sz w:val="24"/>
          <w:szCs w:val="24"/>
        </w:rPr>
        <w:t>R</w:t>
      </w:r>
      <w:r w:rsidRPr="00652EC5">
        <w:rPr>
          <w:rFonts w:ascii="Garamond" w:eastAsia="Times" w:hAnsi="Garamond" w:cs="Times"/>
          <w:color w:val="auto"/>
          <w:sz w:val="24"/>
          <w:szCs w:val="24"/>
        </w:rPr>
        <w:t>egistration in a manner prescribed by the Agency.</w:t>
      </w:r>
    </w:p>
    <w:p w:rsidR="00B97955" w:rsidRPr="00652EC5" w:rsidRDefault="004A2937" w:rsidP="005C5CF0">
      <w:pPr>
        <w:pStyle w:val="Normal1"/>
        <w:widowControl w:val="0"/>
        <w:numPr>
          <w:ilvl w:val="1"/>
          <w:numId w:val="1"/>
        </w:numPr>
        <w:jc w:val="both"/>
        <w:rPr>
          <w:rFonts w:ascii="Garamond" w:eastAsia="Times" w:hAnsi="Garamond" w:cs="Times"/>
          <w:color w:val="auto"/>
          <w:sz w:val="24"/>
          <w:szCs w:val="24"/>
        </w:rPr>
      </w:pPr>
      <w:r w:rsidRPr="00652EC5">
        <w:rPr>
          <w:rFonts w:ascii="Garamond" w:hAnsi="Garamond" w:cs="Times New Roman"/>
          <w:color w:val="auto"/>
          <w:sz w:val="24"/>
          <w:szCs w:val="24"/>
        </w:rPr>
        <w:t>Where a drug product has tertiary, secondary and primary packaging materials, and the content of a unit pack is reasonably considered to be dispensed or sold to an end-user as a whole or is for a single use, the NAFDAC REG. NO. shall be shown on the tertiary and secondary packaging materials only.</w:t>
      </w:r>
    </w:p>
    <w:p w:rsidR="00471260" w:rsidRPr="00652EC5" w:rsidRDefault="00471260" w:rsidP="005C5CF0">
      <w:pPr>
        <w:pStyle w:val="Normal1"/>
        <w:widowControl w:val="0"/>
        <w:rPr>
          <w:rFonts w:ascii="Garamond" w:eastAsia="Times" w:hAnsi="Garamond" w:cs="Times"/>
          <w:b/>
          <w:color w:val="auto"/>
          <w:sz w:val="24"/>
          <w:szCs w:val="24"/>
        </w:rPr>
      </w:pPr>
    </w:p>
    <w:p w:rsidR="00B97955" w:rsidRPr="00652EC5" w:rsidRDefault="00CF12A0" w:rsidP="005C5CF0">
      <w:pPr>
        <w:pStyle w:val="Normal1"/>
        <w:widowControl w:val="0"/>
        <w:numPr>
          <w:ilvl w:val="0"/>
          <w:numId w:val="1"/>
        </w:numPr>
        <w:rPr>
          <w:rFonts w:ascii="Garamond" w:eastAsia="Times" w:hAnsi="Garamond" w:cs="Times"/>
          <w:b/>
          <w:color w:val="auto"/>
          <w:sz w:val="28"/>
          <w:szCs w:val="28"/>
        </w:rPr>
      </w:pPr>
      <w:r w:rsidRPr="00652EC5">
        <w:rPr>
          <w:rFonts w:ascii="Garamond" w:eastAsia="Times" w:hAnsi="Garamond" w:cs="Times"/>
          <w:b/>
          <w:color w:val="auto"/>
          <w:sz w:val="28"/>
          <w:szCs w:val="28"/>
        </w:rPr>
        <w:t xml:space="preserve">Identification mark </w:t>
      </w:r>
    </w:p>
    <w:p w:rsidR="00E17E79" w:rsidRPr="00652EC5" w:rsidRDefault="00CF12A0" w:rsidP="005C5CF0">
      <w:pPr>
        <w:pStyle w:val="Normal1"/>
        <w:widowControl w:val="0"/>
        <w:numPr>
          <w:ilvl w:val="1"/>
          <w:numId w:val="1"/>
        </w:numPr>
        <w:jc w:val="both"/>
        <w:rPr>
          <w:rFonts w:ascii="Garamond" w:eastAsia="Times" w:hAnsi="Garamond" w:cs="Times"/>
          <w:color w:val="auto"/>
          <w:sz w:val="24"/>
          <w:szCs w:val="24"/>
        </w:rPr>
      </w:pPr>
      <w:r w:rsidRPr="00652EC5">
        <w:rPr>
          <w:rFonts w:ascii="Garamond" w:eastAsia="Times" w:hAnsi="Garamond" w:cs="Times"/>
          <w:color w:val="auto"/>
          <w:sz w:val="24"/>
          <w:szCs w:val="24"/>
        </w:rPr>
        <w:t xml:space="preserve">All tablets, capsules, caplets and similar dosage forms shall bear identification marks traceable to the </w:t>
      </w:r>
      <w:r w:rsidR="001D22F6" w:rsidRPr="00652EC5">
        <w:rPr>
          <w:rFonts w:ascii="Garamond" w:eastAsia="Times" w:hAnsi="Garamond" w:cs="Times"/>
          <w:color w:val="auto"/>
          <w:sz w:val="24"/>
          <w:szCs w:val="24"/>
        </w:rPr>
        <w:t>Certificate of Registration H</w:t>
      </w:r>
      <w:r w:rsidRPr="00652EC5">
        <w:rPr>
          <w:rFonts w:ascii="Garamond" w:eastAsia="Times" w:hAnsi="Garamond" w:cs="Times"/>
          <w:color w:val="auto"/>
          <w:sz w:val="24"/>
          <w:szCs w:val="24"/>
        </w:rPr>
        <w:t>older of the drug product unless otherwise exempted by the Agency.</w:t>
      </w:r>
    </w:p>
    <w:p w:rsidR="00B97955" w:rsidRPr="00652EC5" w:rsidRDefault="00CF12A0" w:rsidP="005C5CF0">
      <w:pPr>
        <w:pStyle w:val="Normal1"/>
        <w:widowControl w:val="0"/>
        <w:numPr>
          <w:ilvl w:val="1"/>
          <w:numId w:val="1"/>
        </w:numPr>
        <w:jc w:val="both"/>
        <w:rPr>
          <w:rFonts w:ascii="Garamond" w:eastAsia="Times" w:hAnsi="Garamond" w:cs="Times"/>
          <w:color w:val="auto"/>
          <w:sz w:val="24"/>
          <w:szCs w:val="24"/>
        </w:rPr>
      </w:pPr>
      <w:r w:rsidRPr="00652EC5">
        <w:rPr>
          <w:rFonts w:ascii="Garamond" w:eastAsia="Times" w:hAnsi="Garamond" w:cs="Times"/>
          <w:color w:val="auto"/>
          <w:sz w:val="24"/>
          <w:szCs w:val="24"/>
        </w:rPr>
        <w:t>The following classes of drug products are exempt</w:t>
      </w:r>
      <w:r w:rsidR="001D22F6" w:rsidRPr="00652EC5">
        <w:rPr>
          <w:rFonts w:ascii="Garamond" w:eastAsia="Times" w:hAnsi="Garamond" w:cs="Times"/>
          <w:color w:val="auto"/>
          <w:sz w:val="24"/>
          <w:szCs w:val="24"/>
        </w:rPr>
        <w:t>ed</w:t>
      </w:r>
      <w:r w:rsidRPr="00652EC5">
        <w:rPr>
          <w:rFonts w:ascii="Garamond" w:eastAsia="Times" w:hAnsi="Garamond" w:cs="Times"/>
          <w:color w:val="auto"/>
          <w:sz w:val="24"/>
          <w:szCs w:val="24"/>
        </w:rPr>
        <w:t xml:space="preserve"> from the requirements in </w:t>
      </w:r>
      <w:r w:rsidR="001D22F6" w:rsidRPr="00652EC5">
        <w:rPr>
          <w:rFonts w:ascii="Garamond" w:eastAsia="Times" w:hAnsi="Garamond" w:cs="Times"/>
          <w:color w:val="auto"/>
          <w:sz w:val="24"/>
          <w:szCs w:val="24"/>
        </w:rPr>
        <w:t>Regulation 10.1</w:t>
      </w:r>
      <w:r w:rsidRPr="00652EC5">
        <w:rPr>
          <w:rFonts w:ascii="Garamond" w:eastAsia="Times" w:hAnsi="Garamond" w:cs="Times"/>
          <w:color w:val="auto"/>
          <w:sz w:val="24"/>
          <w:szCs w:val="24"/>
        </w:rPr>
        <w:t>:</w:t>
      </w:r>
    </w:p>
    <w:p w:rsidR="00B97955" w:rsidRPr="00652EC5" w:rsidRDefault="00CF12A0" w:rsidP="005C5CF0">
      <w:pPr>
        <w:pStyle w:val="Normal1"/>
        <w:widowControl w:val="0"/>
        <w:numPr>
          <w:ilvl w:val="0"/>
          <w:numId w:val="2"/>
        </w:numPr>
        <w:rPr>
          <w:rFonts w:ascii="Garamond" w:eastAsia="Times" w:hAnsi="Garamond" w:cs="Times"/>
          <w:color w:val="auto"/>
          <w:sz w:val="24"/>
          <w:szCs w:val="24"/>
        </w:rPr>
      </w:pPr>
      <w:r w:rsidRPr="00652EC5">
        <w:rPr>
          <w:rFonts w:ascii="Garamond" w:eastAsia="Times" w:hAnsi="Garamond" w:cs="Times"/>
          <w:color w:val="auto"/>
          <w:sz w:val="24"/>
          <w:szCs w:val="24"/>
        </w:rPr>
        <w:t>drug products intended for use in a clinical trial investigation or bioequivalence</w:t>
      </w:r>
      <w:r w:rsidR="00471260" w:rsidRPr="00652EC5">
        <w:rPr>
          <w:rFonts w:ascii="Garamond" w:eastAsia="Times" w:hAnsi="Garamond" w:cs="Times"/>
          <w:color w:val="auto"/>
          <w:sz w:val="24"/>
          <w:szCs w:val="24"/>
        </w:rPr>
        <w:t xml:space="preserve"> </w:t>
      </w:r>
      <w:r w:rsidRPr="00652EC5">
        <w:rPr>
          <w:rFonts w:ascii="Garamond" w:eastAsia="Times" w:hAnsi="Garamond" w:cs="Times"/>
          <w:color w:val="auto"/>
          <w:sz w:val="24"/>
          <w:szCs w:val="24"/>
        </w:rPr>
        <w:t>studies;</w:t>
      </w:r>
    </w:p>
    <w:p w:rsidR="00B97955" w:rsidRPr="00652EC5" w:rsidRDefault="00CF12A0" w:rsidP="005C5CF0">
      <w:pPr>
        <w:pStyle w:val="Normal1"/>
        <w:widowControl w:val="0"/>
        <w:numPr>
          <w:ilvl w:val="0"/>
          <w:numId w:val="2"/>
        </w:numPr>
        <w:rPr>
          <w:rFonts w:ascii="Garamond" w:eastAsia="Times" w:hAnsi="Garamond" w:cs="Times"/>
          <w:color w:val="auto"/>
          <w:sz w:val="24"/>
          <w:szCs w:val="24"/>
        </w:rPr>
      </w:pPr>
      <w:r w:rsidRPr="00652EC5">
        <w:rPr>
          <w:rFonts w:ascii="Garamond" w:eastAsia="Times" w:hAnsi="Garamond" w:cs="Times"/>
          <w:color w:val="auto"/>
          <w:sz w:val="24"/>
          <w:szCs w:val="24"/>
        </w:rPr>
        <w:t>radiopharmaceutical drug products;</w:t>
      </w:r>
    </w:p>
    <w:p w:rsidR="00E17E79" w:rsidRPr="00652EC5" w:rsidRDefault="00CF12A0" w:rsidP="005C5CF0">
      <w:pPr>
        <w:pStyle w:val="Normal1"/>
        <w:widowControl w:val="0"/>
        <w:numPr>
          <w:ilvl w:val="0"/>
          <w:numId w:val="2"/>
        </w:numPr>
        <w:rPr>
          <w:rFonts w:ascii="Garamond" w:eastAsia="Times" w:hAnsi="Garamond" w:cs="Times"/>
          <w:color w:val="auto"/>
          <w:sz w:val="24"/>
          <w:szCs w:val="24"/>
        </w:rPr>
      </w:pPr>
      <w:r w:rsidRPr="00652EC5">
        <w:rPr>
          <w:rFonts w:ascii="Garamond" w:eastAsia="Times" w:hAnsi="Garamond" w:cs="Times"/>
          <w:color w:val="auto"/>
          <w:sz w:val="24"/>
          <w:szCs w:val="24"/>
        </w:rPr>
        <w:t>drug products with product size, shape, physical characteristics which make</w:t>
      </w:r>
      <w:r w:rsidR="00471260" w:rsidRPr="00652EC5">
        <w:rPr>
          <w:rFonts w:ascii="Garamond" w:eastAsia="Times" w:hAnsi="Garamond" w:cs="Times"/>
          <w:color w:val="auto"/>
          <w:sz w:val="24"/>
          <w:szCs w:val="24"/>
        </w:rPr>
        <w:t xml:space="preserve"> imprinting </w:t>
      </w:r>
      <w:r w:rsidRPr="00652EC5">
        <w:rPr>
          <w:rFonts w:ascii="Garamond" w:eastAsia="Times" w:hAnsi="Garamond" w:cs="Times"/>
          <w:color w:val="auto"/>
          <w:sz w:val="24"/>
          <w:szCs w:val="24"/>
        </w:rPr>
        <w:t>technologically infeasible or impossible; and</w:t>
      </w:r>
    </w:p>
    <w:p w:rsidR="00B97955" w:rsidRPr="00652EC5" w:rsidRDefault="00CF12A0" w:rsidP="005C5CF0">
      <w:pPr>
        <w:pStyle w:val="Normal1"/>
        <w:widowControl w:val="0"/>
        <w:numPr>
          <w:ilvl w:val="0"/>
          <w:numId w:val="2"/>
        </w:numPr>
        <w:rPr>
          <w:rFonts w:ascii="Garamond" w:eastAsia="Times" w:hAnsi="Garamond" w:cs="Times"/>
          <w:color w:val="auto"/>
          <w:sz w:val="24"/>
          <w:szCs w:val="24"/>
        </w:rPr>
      </w:pPr>
      <w:r w:rsidRPr="00652EC5">
        <w:rPr>
          <w:rFonts w:ascii="Garamond" w:eastAsia="Times" w:hAnsi="Garamond" w:cs="Times"/>
          <w:color w:val="auto"/>
          <w:sz w:val="24"/>
          <w:szCs w:val="24"/>
        </w:rPr>
        <w:t>drugs administered solely in controlled healthcare settings.</w:t>
      </w:r>
    </w:p>
    <w:p w:rsidR="00B97955" w:rsidRPr="00652EC5" w:rsidRDefault="00CF12A0" w:rsidP="005C5CF0">
      <w:pPr>
        <w:pStyle w:val="Normal1"/>
        <w:widowControl w:val="0"/>
        <w:numPr>
          <w:ilvl w:val="1"/>
          <w:numId w:val="1"/>
        </w:numPr>
        <w:rPr>
          <w:rFonts w:ascii="Garamond" w:eastAsia="Times" w:hAnsi="Garamond" w:cs="Times"/>
          <w:color w:val="auto"/>
          <w:sz w:val="24"/>
          <w:szCs w:val="24"/>
        </w:rPr>
      </w:pPr>
      <w:r w:rsidRPr="00652EC5">
        <w:rPr>
          <w:rFonts w:ascii="Garamond" w:eastAsia="Times" w:hAnsi="Garamond" w:cs="Times"/>
          <w:color w:val="auto"/>
          <w:sz w:val="24"/>
          <w:szCs w:val="24"/>
        </w:rPr>
        <w:t>Exemptions request shall be made in writing to the Agency</w:t>
      </w:r>
      <w:r w:rsidR="001D22F6" w:rsidRPr="00652EC5">
        <w:rPr>
          <w:rFonts w:ascii="Garamond" w:eastAsia="Times" w:hAnsi="Garamond" w:cs="Times"/>
          <w:color w:val="auto"/>
          <w:sz w:val="24"/>
          <w:szCs w:val="24"/>
        </w:rPr>
        <w:t xml:space="preserve">. </w:t>
      </w:r>
    </w:p>
    <w:p w:rsidR="00DF05A7" w:rsidRPr="00652EC5" w:rsidRDefault="00DF05A7" w:rsidP="005C5CF0">
      <w:pPr>
        <w:pStyle w:val="Normal1"/>
        <w:widowControl w:val="0"/>
        <w:ind w:left="1004"/>
        <w:rPr>
          <w:rFonts w:ascii="Garamond" w:eastAsia="Times" w:hAnsi="Garamond" w:cs="Times"/>
          <w:color w:val="auto"/>
          <w:sz w:val="24"/>
          <w:szCs w:val="24"/>
        </w:rPr>
      </w:pPr>
    </w:p>
    <w:p w:rsidR="00D26F2D" w:rsidRPr="00652EC5" w:rsidRDefault="001221B2" w:rsidP="005C5CF0">
      <w:pPr>
        <w:pStyle w:val="ListParagraph"/>
        <w:numPr>
          <w:ilvl w:val="0"/>
          <w:numId w:val="1"/>
        </w:numPr>
        <w:autoSpaceDE w:val="0"/>
        <w:autoSpaceDN w:val="0"/>
        <w:adjustRightInd w:val="0"/>
        <w:spacing w:after="0" w:line="276" w:lineRule="auto"/>
        <w:rPr>
          <w:rFonts w:ascii="Garamond" w:eastAsia="Times" w:hAnsi="Garamond" w:cs="Times"/>
          <w:sz w:val="24"/>
          <w:szCs w:val="24"/>
        </w:rPr>
      </w:pPr>
      <w:r w:rsidRPr="00652EC5">
        <w:rPr>
          <w:rFonts w:ascii="Garamond" w:eastAsia="Times" w:hAnsi="Garamond" w:cs="Times"/>
          <w:b/>
          <w:sz w:val="24"/>
          <w:szCs w:val="24"/>
        </w:rPr>
        <w:t xml:space="preserve">Labeling of </w:t>
      </w:r>
      <w:r w:rsidR="00CF12A0" w:rsidRPr="00652EC5">
        <w:rPr>
          <w:rFonts w:ascii="Garamond" w:eastAsia="Times" w:hAnsi="Garamond" w:cs="Times"/>
          <w:b/>
          <w:sz w:val="24"/>
          <w:szCs w:val="24"/>
        </w:rPr>
        <w:t>Dispensing measure</w:t>
      </w:r>
      <w:r w:rsidRPr="00652EC5">
        <w:rPr>
          <w:rFonts w:ascii="Garamond" w:eastAsia="Times" w:hAnsi="Garamond" w:cs="Times"/>
          <w:b/>
          <w:sz w:val="24"/>
          <w:szCs w:val="24"/>
        </w:rPr>
        <w:t xml:space="preserve"> </w:t>
      </w:r>
    </w:p>
    <w:p w:rsidR="00B97955" w:rsidRPr="00652EC5" w:rsidRDefault="00CF12A0" w:rsidP="005C5CF0">
      <w:pPr>
        <w:pStyle w:val="ListParagraph"/>
        <w:autoSpaceDE w:val="0"/>
        <w:autoSpaceDN w:val="0"/>
        <w:adjustRightInd w:val="0"/>
        <w:spacing w:after="0" w:line="276" w:lineRule="auto"/>
        <w:ind w:left="360"/>
        <w:rPr>
          <w:rFonts w:ascii="Garamond" w:eastAsia="Times" w:hAnsi="Garamond" w:cs="Times"/>
          <w:sz w:val="24"/>
          <w:szCs w:val="24"/>
        </w:rPr>
      </w:pPr>
      <w:r w:rsidRPr="00652EC5">
        <w:rPr>
          <w:rFonts w:ascii="Garamond" w:eastAsia="Times" w:hAnsi="Garamond" w:cs="Times"/>
          <w:sz w:val="24"/>
          <w:szCs w:val="24"/>
        </w:rPr>
        <w:t>All packages for oral paediatric liquid drug products shall have included in them an appropriate measuring device graduated as applicable.</w:t>
      </w:r>
    </w:p>
    <w:p w:rsidR="00B97955" w:rsidRPr="00652EC5" w:rsidRDefault="00CF12A0" w:rsidP="005C5CF0">
      <w:pPr>
        <w:pStyle w:val="Normal1"/>
        <w:widowControl w:val="0"/>
        <w:numPr>
          <w:ilvl w:val="0"/>
          <w:numId w:val="1"/>
        </w:numPr>
        <w:rPr>
          <w:rFonts w:ascii="Garamond" w:eastAsia="Times" w:hAnsi="Garamond" w:cs="Times"/>
          <w:b/>
          <w:color w:val="auto"/>
          <w:sz w:val="28"/>
          <w:szCs w:val="28"/>
        </w:rPr>
      </w:pPr>
      <w:r w:rsidRPr="00652EC5">
        <w:rPr>
          <w:rFonts w:ascii="Garamond" w:eastAsia="Times" w:hAnsi="Garamond" w:cs="Times"/>
          <w:b/>
          <w:color w:val="auto"/>
          <w:sz w:val="28"/>
          <w:szCs w:val="28"/>
        </w:rPr>
        <w:lastRenderedPageBreak/>
        <w:t>Package insert</w:t>
      </w:r>
    </w:p>
    <w:p w:rsidR="00B97955" w:rsidRPr="00652EC5" w:rsidRDefault="00CF12A0" w:rsidP="005C5CF0">
      <w:pPr>
        <w:pStyle w:val="Normal1"/>
        <w:widowControl w:val="0"/>
        <w:ind w:left="360"/>
        <w:jc w:val="both"/>
        <w:rPr>
          <w:rFonts w:ascii="Garamond" w:eastAsia="Times" w:hAnsi="Garamond" w:cs="Times"/>
          <w:color w:val="auto"/>
          <w:sz w:val="24"/>
          <w:szCs w:val="24"/>
        </w:rPr>
      </w:pPr>
      <w:r w:rsidRPr="00652EC5">
        <w:rPr>
          <w:rFonts w:ascii="Garamond" w:eastAsia="Times" w:hAnsi="Garamond" w:cs="Times"/>
          <w:color w:val="auto"/>
          <w:sz w:val="24"/>
          <w:szCs w:val="24"/>
        </w:rPr>
        <w:t>All prescription only drugs shall be accompanied by a package insert with relevant information as required in these Regulations and any other information as may be required by the Agency.</w:t>
      </w:r>
    </w:p>
    <w:p w:rsidR="00471260" w:rsidRPr="00652EC5" w:rsidRDefault="00471260" w:rsidP="005C5CF0">
      <w:pPr>
        <w:pStyle w:val="Normal1"/>
        <w:widowControl w:val="0"/>
        <w:rPr>
          <w:rFonts w:ascii="Garamond" w:eastAsia="Times" w:hAnsi="Garamond" w:cs="Times"/>
          <w:b/>
          <w:color w:val="auto"/>
          <w:sz w:val="24"/>
          <w:szCs w:val="24"/>
        </w:rPr>
      </w:pPr>
    </w:p>
    <w:p w:rsidR="00E17E79" w:rsidRPr="00652EC5" w:rsidRDefault="00CF12A0" w:rsidP="005C5CF0">
      <w:pPr>
        <w:pStyle w:val="Normal1"/>
        <w:widowControl w:val="0"/>
        <w:numPr>
          <w:ilvl w:val="0"/>
          <w:numId w:val="1"/>
        </w:numPr>
        <w:rPr>
          <w:rFonts w:ascii="Garamond" w:eastAsia="Times" w:hAnsi="Garamond" w:cs="Times"/>
          <w:b/>
          <w:color w:val="auto"/>
          <w:sz w:val="28"/>
          <w:szCs w:val="28"/>
        </w:rPr>
      </w:pPr>
      <w:r w:rsidRPr="00652EC5">
        <w:rPr>
          <w:rFonts w:ascii="Garamond" w:eastAsia="Times" w:hAnsi="Garamond" w:cs="Times"/>
          <w:b/>
          <w:color w:val="auto"/>
          <w:sz w:val="28"/>
          <w:szCs w:val="28"/>
        </w:rPr>
        <w:t>Labelling of Parenteral preparations.</w:t>
      </w:r>
    </w:p>
    <w:p w:rsidR="00E17E79" w:rsidRPr="00652EC5" w:rsidRDefault="00CF12A0" w:rsidP="005C5CF0">
      <w:pPr>
        <w:pStyle w:val="Normal1"/>
        <w:widowControl w:val="0"/>
        <w:numPr>
          <w:ilvl w:val="1"/>
          <w:numId w:val="1"/>
        </w:numPr>
        <w:rPr>
          <w:rFonts w:ascii="Garamond" w:eastAsia="Times" w:hAnsi="Garamond" w:cs="Times"/>
          <w:b/>
          <w:color w:val="auto"/>
          <w:sz w:val="24"/>
          <w:szCs w:val="24"/>
        </w:rPr>
      </w:pPr>
      <w:r w:rsidRPr="00652EC5">
        <w:rPr>
          <w:rFonts w:ascii="Garamond" w:eastAsia="Times" w:hAnsi="Garamond" w:cs="Times"/>
          <w:color w:val="auto"/>
          <w:sz w:val="24"/>
          <w:szCs w:val="24"/>
        </w:rPr>
        <w:t xml:space="preserve">The labelling of injectable drug products shall provide the health care practitioner and other users adequate information to ensure safe and proper use of the therapeutic agent and where all the information required may not be contained on the immediate container, they shall be </w:t>
      </w:r>
      <w:r w:rsidR="0037748C" w:rsidRPr="00652EC5">
        <w:rPr>
          <w:rFonts w:ascii="Garamond" w:eastAsia="Times" w:hAnsi="Garamond" w:cs="Times"/>
          <w:color w:val="auto"/>
          <w:sz w:val="24"/>
          <w:szCs w:val="24"/>
        </w:rPr>
        <w:t>included in the</w:t>
      </w:r>
      <w:r w:rsidR="0055006A" w:rsidRPr="00652EC5">
        <w:rPr>
          <w:rFonts w:ascii="Garamond" w:eastAsia="Times" w:hAnsi="Garamond" w:cs="Times"/>
          <w:color w:val="auto"/>
          <w:sz w:val="24"/>
          <w:szCs w:val="24"/>
        </w:rPr>
        <w:t xml:space="preserve"> </w:t>
      </w:r>
      <w:r w:rsidR="0037748C" w:rsidRPr="00652EC5">
        <w:rPr>
          <w:rFonts w:ascii="Garamond" w:eastAsia="Times" w:hAnsi="Garamond" w:cs="Times"/>
          <w:color w:val="auto"/>
          <w:sz w:val="24"/>
          <w:szCs w:val="24"/>
        </w:rPr>
        <w:t xml:space="preserve">package </w:t>
      </w:r>
      <w:r w:rsidRPr="00652EC5">
        <w:rPr>
          <w:rFonts w:ascii="Garamond" w:eastAsia="Times" w:hAnsi="Garamond" w:cs="Times"/>
          <w:color w:val="auto"/>
          <w:sz w:val="24"/>
          <w:szCs w:val="24"/>
        </w:rPr>
        <w:t>insert.</w:t>
      </w:r>
    </w:p>
    <w:p w:rsidR="00B97955" w:rsidRPr="00652EC5" w:rsidRDefault="00CF12A0" w:rsidP="005C5CF0">
      <w:pPr>
        <w:pStyle w:val="Normal1"/>
        <w:widowControl w:val="0"/>
        <w:numPr>
          <w:ilvl w:val="1"/>
          <w:numId w:val="1"/>
        </w:numPr>
        <w:rPr>
          <w:rFonts w:ascii="Garamond" w:eastAsia="Times" w:hAnsi="Garamond" w:cs="Times"/>
          <w:b/>
          <w:color w:val="auto"/>
          <w:sz w:val="24"/>
          <w:szCs w:val="24"/>
        </w:rPr>
      </w:pPr>
      <w:r w:rsidRPr="00652EC5">
        <w:rPr>
          <w:rFonts w:ascii="Garamond" w:eastAsia="Times" w:hAnsi="Garamond" w:cs="Times"/>
          <w:color w:val="auto"/>
          <w:sz w:val="24"/>
          <w:szCs w:val="24"/>
        </w:rPr>
        <w:t>The labelling shall state the following:-</w:t>
      </w:r>
    </w:p>
    <w:p w:rsidR="00B97955" w:rsidRPr="00652EC5" w:rsidRDefault="00CF12A0" w:rsidP="005C5CF0">
      <w:pPr>
        <w:pStyle w:val="Normal1"/>
        <w:widowControl w:val="0"/>
        <w:numPr>
          <w:ilvl w:val="1"/>
          <w:numId w:val="3"/>
        </w:numPr>
        <w:rPr>
          <w:rFonts w:ascii="Garamond" w:eastAsia="Times" w:hAnsi="Garamond" w:cs="Times"/>
          <w:color w:val="auto"/>
          <w:sz w:val="24"/>
          <w:szCs w:val="24"/>
        </w:rPr>
      </w:pPr>
      <w:r w:rsidRPr="00652EC5">
        <w:rPr>
          <w:rFonts w:ascii="Garamond" w:eastAsia="Times" w:hAnsi="Garamond" w:cs="Times"/>
          <w:color w:val="auto"/>
          <w:sz w:val="24"/>
          <w:szCs w:val="24"/>
        </w:rPr>
        <w:t>the name of the product;</w:t>
      </w:r>
    </w:p>
    <w:p w:rsidR="00B97955" w:rsidRPr="00652EC5" w:rsidRDefault="00CF12A0" w:rsidP="005C5CF0">
      <w:pPr>
        <w:pStyle w:val="Normal1"/>
        <w:widowControl w:val="0"/>
        <w:numPr>
          <w:ilvl w:val="1"/>
          <w:numId w:val="3"/>
        </w:numPr>
        <w:rPr>
          <w:rFonts w:ascii="Garamond" w:eastAsia="Times" w:hAnsi="Garamond" w:cs="Times"/>
          <w:color w:val="auto"/>
          <w:sz w:val="24"/>
          <w:szCs w:val="24"/>
        </w:rPr>
      </w:pPr>
      <w:r w:rsidRPr="00652EC5">
        <w:rPr>
          <w:rFonts w:ascii="Garamond" w:eastAsia="Times" w:hAnsi="Garamond" w:cs="Times"/>
          <w:color w:val="auto"/>
          <w:sz w:val="24"/>
          <w:szCs w:val="24"/>
        </w:rPr>
        <w:t>percentage content of the drug in liquid preparations;</w:t>
      </w:r>
    </w:p>
    <w:p w:rsidR="00B97955" w:rsidRPr="00652EC5" w:rsidRDefault="00CF12A0" w:rsidP="005C5CF0">
      <w:pPr>
        <w:pStyle w:val="Normal1"/>
        <w:widowControl w:val="0"/>
        <w:numPr>
          <w:ilvl w:val="1"/>
          <w:numId w:val="3"/>
        </w:numPr>
        <w:rPr>
          <w:rFonts w:ascii="Garamond" w:eastAsia="Times" w:hAnsi="Garamond" w:cs="Times"/>
          <w:color w:val="auto"/>
          <w:sz w:val="24"/>
          <w:szCs w:val="24"/>
        </w:rPr>
      </w:pPr>
      <w:r w:rsidRPr="00652EC5">
        <w:rPr>
          <w:rFonts w:ascii="Garamond" w:eastAsia="Times" w:hAnsi="Garamond" w:cs="Times"/>
          <w:color w:val="auto"/>
          <w:sz w:val="24"/>
          <w:szCs w:val="24"/>
        </w:rPr>
        <w:t>amount of active ingredients (for drug powder form);</w:t>
      </w:r>
    </w:p>
    <w:p w:rsidR="00B97955" w:rsidRPr="00652EC5" w:rsidRDefault="00CF12A0" w:rsidP="005C5CF0">
      <w:pPr>
        <w:pStyle w:val="Normal1"/>
        <w:widowControl w:val="0"/>
        <w:numPr>
          <w:ilvl w:val="1"/>
          <w:numId w:val="3"/>
        </w:numPr>
        <w:rPr>
          <w:rFonts w:ascii="Garamond" w:eastAsia="Times" w:hAnsi="Garamond" w:cs="Times"/>
          <w:color w:val="auto"/>
          <w:sz w:val="24"/>
          <w:szCs w:val="24"/>
        </w:rPr>
      </w:pPr>
      <w:r w:rsidRPr="00652EC5">
        <w:rPr>
          <w:rFonts w:ascii="Garamond" w:eastAsia="Times" w:hAnsi="Garamond" w:cs="Times"/>
          <w:color w:val="auto"/>
          <w:sz w:val="24"/>
          <w:szCs w:val="24"/>
        </w:rPr>
        <w:t>volume of liquid to be added for reconstitution of the drug powder;</w:t>
      </w:r>
    </w:p>
    <w:p w:rsidR="00B97955" w:rsidRPr="00652EC5" w:rsidRDefault="00DA4E3B" w:rsidP="005C5CF0">
      <w:pPr>
        <w:pStyle w:val="Normal1"/>
        <w:widowControl w:val="0"/>
        <w:numPr>
          <w:ilvl w:val="1"/>
          <w:numId w:val="3"/>
        </w:numPr>
        <w:rPr>
          <w:rFonts w:ascii="Garamond" w:eastAsia="Times" w:hAnsi="Garamond" w:cs="Times"/>
          <w:color w:val="auto"/>
          <w:sz w:val="24"/>
          <w:szCs w:val="24"/>
        </w:rPr>
      </w:pPr>
      <w:r w:rsidRPr="00652EC5">
        <w:rPr>
          <w:rFonts w:ascii="Garamond" w:eastAsia="Times" w:hAnsi="Garamond" w:cs="Times"/>
          <w:color w:val="auto"/>
          <w:sz w:val="24"/>
          <w:szCs w:val="24"/>
        </w:rPr>
        <w:t>the route of administration;</w:t>
      </w:r>
    </w:p>
    <w:p w:rsidR="00B97955" w:rsidRPr="00652EC5" w:rsidRDefault="00CF12A0" w:rsidP="005C5CF0">
      <w:pPr>
        <w:pStyle w:val="Normal1"/>
        <w:widowControl w:val="0"/>
        <w:numPr>
          <w:ilvl w:val="1"/>
          <w:numId w:val="3"/>
        </w:numPr>
        <w:rPr>
          <w:rFonts w:ascii="Garamond" w:eastAsia="Times" w:hAnsi="Garamond" w:cs="Times"/>
          <w:color w:val="auto"/>
          <w:sz w:val="24"/>
          <w:szCs w:val="24"/>
        </w:rPr>
      </w:pPr>
      <w:r w:rsidRPr="00652EC5">
        <w:rPr>
          <w:rFonts w:ascii="Garamond" w:eastAsia="Times" w:hAnsi="Garamond" w:cs="Times"/>
          <w:color w:val="auto"/>
          <w:sz w:val="24"/>
          <w:szCs w:val="24"/>
        </w:rPr>
        <w:t>storage conditions;</w:t>
      </w:r>
    </w:p>
    <w:p w:rsidR="00B97955" w:rsidRPr="00652EC5" w:rsidRDefault="00CF12A0" w:rsidP="005C5CF0">
      <w:pPr>
        <w:pStyle w:val="Normal1"/>
        <w:widowControl w:val="0"/>
        <w:numPr>
          <w:ilvl w:val="1"/>
          <w:numId w:val="3"/>
        </w:numPr>
        <w:rPr>
          <w:rFonts w:ascii="Garamond" w:eastAsia="Times" w:hAnsi="Garamond" w:cs="Times"/>
          <w:color w:val="auto"/>
          <w:sz w:val="24"/>
          <w:szCs w:val="24"/>
        </w:rPr>
      </w:pPr>
      <w:r w:rsidRPr="00652EC5">
        <w:rPr>
          <w:rFonts w:ascii="Garamond" w:eastAsia="Times" w:hAnsi="Garamond" w:cs="Times"/>
          <w:color w:val="auto"/>
          <w:sz w:val="24"/>
          <w:szCs w:val="24"/>
        </w:rPr>
        <w:t>batch or lot number;</w:t>
      </w:r>
    </w:p>
    <w:p w:rsidR="00B97955" w:rsidRPr="00652EC5" w:rsidRDefault="00CF12A0" w:rsidP="005C5CF0">
      <w:pPr>
        <w:pStyle w:val="Normal1"/>
        <w:widowControl w:val="0"/>
        <w:numPr>
          <w:ilvl w:val="1"/>
          <w:numId w:val="3"/>
        </w:numPr>
        <w:rPr>
          <w:rFonts w:ascii="Garamond" w:eastAsia="Times" w:hAnsi="Garamond" w:cs="Times"/>
          <w:color w:val="auto"/>
          <w:sz w:val="24"/>
          <w:szCs w:val="24"/>
        </w:rPr>
      </w:pPr>
      <w:r w:rsidRPr="00652EC5">
        <w:rPr>
          <w:rFonts w:ascii="Garamond" w:eastAsia="Times" w:hAnsi="Garamond" w:cs="Times"/>
          <w:color w:val="auto"/>
          <w:sz w:val="24"/>
          <w:szCs w:val="24"/>
        </w:rPr>
        <w:t>manufacture and expiry dates;</w:t>
      </w:r>
    </w:p>
    <w:p w:rsidR="00B97955" w:rsidRPr="00652EC5" w:rsidRDefault="00CF12A0" w:rsidP="005C5CF0">
      <w:pPr>
        <w:pStyle w:val="Normal1"/>
        <w:widowControl w:val="0"/>
        <w:numPr>
          <w:ilvl w:val="1"/>
          <w:numId w:val="3"/>
        </w:numPr>
        <w:rPr>
          <w:rFonts w:ascii="Garamond" w:eastAsia="Times" w:hAnsi="Garamond" w:cs="Times"/>
          <w:color w:val="auto"/>
          <w:sz w:val="24"/>
          <w:szCs w:val="24"/>
        </w:rPr>
      </w:pPr>
      <w:r w:rsidRPr="00652EC5">
        <w:rPr>
          <w:rFonts w:ascii="Garamond" w:eastAsia="Times" w:hAnsi="Garamond" w:cs="Times"/>
          <w:color w:val="auto"/>
          <w:sz w:val="24"/>
          <w:szCs w:val="24"/>
        </w:rPr>
        <w:t>the full name and location address of the manufacturer;</w:t>
      </w:r>
    </w:p>
    <w:p w:rsidR="00B97955" w:rsidRPr="00652EC5" w:rsidRDefault="00CF12A0" w:rsidP="005C5CF0">
      <w:pPr>
        <w:pStyle w:val="Normal1"/>
        <w:widowControl w:val="0"/>
        <w:numPr>
          <w:ilvl w:val="1"/>
          <w:numId w:val="3"/>
        </w:numPr>
        <w:rPr>
          <w:rFonts w:ascii="Garamond" w:eastAsia="Times" w:hAnsi="Garamond" w:cs="Times"/>
          <w:color w:val="auto"/>
          <w:sz w:val="24"/>
          <w:szCs w:val="24"/>
        </w:rPr>
      </w:pPr>
      <w:r w:rsidRPr="00652EC5">
        <w:rPr>
          <w:rFonts w:ascii="Garamond" w:eastAsia="Times" w:hAnsi="Garamond" w:cs="Times"/>
          <w:color w:val="auto"/>
          <w:sz w:val="24"/>
          <w:szCs w:val="24"/>
        </w:rPr>
        <w:t>preparations intended for use in dialysis, haemofiltration</w:t>
      </w:r>
      <w:r w:rsidR="00DA4E3B" w:rsidRPr="00652EC5">
        <w:rPr>
          <w:rFonts w:ascii="Garamond" w:eastAsia="Times" w:hAnsi="Garamond" w:cs="Times"/>
          <w:color w:val="auto"/>
          <w:sz w:val="24"/>
          <w:szCs w:val="24"/>
        </w:rPr>
        <w:t xml:space="preserve">, </w:t>
      </w:r>
      <w:r w:rsidRPr="00652EC5">
        <w:rPr>
          <w:rFonts w:ascii="Garamond" w:eastAsia="Times" w:hAnsi="Garamond" w:cs="Times"/>
          <w:color w:val="auto"/>
          <w:sz w:val="24"/>
          <w:szCs w:val="24"/>
        </w:rPr>
        <w:t xml:space="preserve">irrigation </w:t>
      </w:r>
      <w:r w:rsidR="00DA4E3B" w:rsidRPr="00652EC5">
        <w:rPr>
          <w:rFonts w:ascii="Garamond" w:eastAsia="Times" w:hAnsi="Garamond" w:cs="Times"/>
          <w:color w:val="auto"/>
          <w:sz w:val="24"/>
          <w:szCs w:val="24"/>
        </w:rPr>
        <w:t xml:space="preserve">or any other use, </w:t>
      </w:r>
      <w:r w:rsidRPr="00652EC5">
        <w:rPr>
          <w:rFonts w:ascii="Garamond" w:eastAsia="Times" w:hAnsi="Garamond" w:cs="Times"/>
          <w:color w:val="auto"/>
          <w:sz w:val="24"/>
          <w:szCs w:val="24"/>
        </w:rPr>
        <w:t>shall bear</w:t>
      </w:r>
      <w:r w:rsidR="003B2D44" w:rsidRPr="00652EC5">
        <w:rPr>
          <w:rFonts w:ascii="Garamond" w:eastAsia="Times" w:hAnsi="Garamond" w:cs="Times"/>
          <w:color w:val="auto"/>
          <w:sz w:val="24"/>
          <w:szCs w:val="24"/>
        </w:rPr>
        <w:t xml:space="preserve"> </w:t>
      </w:r>
      <w:r w:rsidRPr="00652EC5">
        <w:rPr>
          <w:rFonts w:ascii="Garamond" w:eastAsia="Times" w:hAnsi="Garamond" w:cs="Times"/>
          <w:color w:val="auto"/>
          <w:sz w:val="24"/>
          <w:szCs w:val="24"/>
        </w:rPr>
        <w:t>the statement “Not intended for intravenous injection”; and</w:t>
      </w:r>
    </w:p>
    <w:p w:rsidR="00B97955" w:rsidRPr="00652EC5" w:rsidRDefault="00CF12A0" w:rsidP="005C5CF0">
      <w:pPr>
        <w:pStyle w:val="Normal1"/>
        <w:widowControl w:val="0"/>
        <w:numPr>
          <w:ilvl w:val="1"/>
          <w:numId w:val="3"/>
        </w:numPr>
        <w:rPr>
          <w:rFonts w:ascii="Garamond" w:eastAsia="Times" w:hAnsi="Garamond" w:cs="Times"/>
          <w:color w:val="auto"/>
          <w:sz w:val="24"/>
          <w:szCs w:val="24"/>
        </w:rPr>
      </w:pPr>
      <w:r w:rsidRPr="00652EC5">
        <w:rPr>
          <w:rFonts w:ascii="Garamond" w:eastAsia="Times" w:hAnsi="Garamond" w:cs="Times"/>
          <w:color w:val="auto"/>
          <w:sz w:val="24"/>
          <w:szCs w:val="24"/>
        </w:rPr>
        <w:t>injection for veterinary use shall be so labelled, including the withdrawal period.</w:t>
      </w:r>
    </w:p>
    <w:p w:rsidR="00471260" w:rsidRPr="00652EC5" w:rsidRDefault="00471260" w:rsidP="005C5CF0">
      <w:pPr>
        <w:pStyle w:val="Normal1"/>
        <w:widowControl w:val="0"/>
        <w:rPr>
          <w:rFonts w:ascii="Garamond" w:eastAsia="Times" w:hAnsi="Garamond" w:cs="Times"/>
          <w:b/>
          <w:color w:val="auto"/>
          <w:sz w:val="24"/>
          <w:szCs w:val="24"/>
        </w:rPr>
      </w:pPr>
    </w:p>
    <w:p w:rsidR="00B97955" w:rsidRPr="00652EC5" w:rsidRDefault="00CF12A0" w:rsidP="005C5CF0">
      <w:pPr>
        <w:pStyle w:val="Normal1"/>
        <w:widowControl w:val="0"/>
        <w:numPr>
          <w:ilvl w:val="0"/>
          <w:numId w:val="1"/>
        </w:numPr>
        <w:rPr>
          <w:rFonts w:ascii="Garamond" w:eastAsia="Times" w:hAnsi="Garamond" w:cs="Times"/>
          <w:b/>
          <w:color w:val="auto"/>
          <w:sz w:val="28"/>
          <w:szCs w:val="28"/>
        </w:rPr>
      </w:pPr>
      <w:r w:rsidRPr="00652EC5">
        <w:rPr>
          <w:rFonts w:ascii="Garamond" w:eastAsia="Times" w:hAnsi="Garamond" w:cs="Times"/>
          <w:b/>
          <w:color w:val="auto"/>
          <w:sz w:val="28"/>
          <w:szCs w:val="28"/>
        </w:rPr>
        <w:t>Declaration of non-nutritive sweeteners.</w:t>
      </w:r>
    </w:p>
    <w:p w:rsidR="00BC4A9D" w:rsidRPr="00652EC5" w:rsidRDefault="00CF12A0" w:rsidP="005C5CF0">
      <w:pPr>
        <w:pStyle w:val="Normal1"/>
        <w:widowControl w:val="0"/>
        <w:numPr>
          <w:ilvl w:val="1"/>
          <w:numId w:val="1"/>
        </w:numPr>
        <w:jc w:val="both"/>
        <w:rPr>
          <w:rFonts w:ascii="Garamond" w:eastAsia="Times" w:hAnsi="Garamond" w:cs="Times"/>
          <w:color w:val="auto"/>
          <w:sz w:val="24"/>
          <w:szCs w:val="24"/>
        </w:rPr>
      </w:pPr>
      <w:r w:rsidRPr="00652EC5">
        <w:rPr>
          <w:rFonts w:ascii="Garamond" w:eastAsia="Times" w:hAnsi="Garamond" w:cs="Times"/>
          <w:color w:val="auto"/>
          <w:sz w:val="24"/>
          <w:szCs w:val="24"/>
        </w:rPr>
        <w:t xml:space="preserve">The labels of </w:t>
      </w:r>
      <w:r w:rsidR="0055006A" w:rsidRPr="00652EC5">
        <w:rPr>
          <w:rFonts w:ascii="Garamond" w:eastAsia="Times" w:hAnsi="Garamond" w:cs="Times"/>
          <w:color w:val="auto"/>
          <w:sz w:val="24"/>
          <w:szCs w:val="24"/>
        </w:rPr>
        <w:t xml:space="preserve">all packaging components for </w:t>
      </w:r>
      <w:r w:rsidR="00BC4A9D" w:rsidRPr="00652EC5">
        <w:rPr>
          <w:rFonts w:ascii="Garamond" w:eastAsia="Times" w:hAnsi="Garamond" w:cs="Times"/>
          <w:color w:val="auto"/>
          <w:sz w:val="24"/>
          <w:szCs w:val="24"/>
        </w:rPr>
        <w:t xml:space="preserve">all </w:t>
      </w:r>
      <w:r w:rsidR="00DA4E3B" w:rsidRPr="00652EC5">
        <w:rPr>
          <w:rFonts w:ascii="Garamond" w:eastAsia="Times" w:hAnsi="Garamond" w:cs="Times"/>
          <w:color w:val="auto"/>
          <w:sz w:val="24"/>
          <w:szCs w:val="24"/>
        </w:rPr>
        <w:t>O</w:t>
      </w:r>
      <w:r w:rsidR="00BC4A9D" w:rsidRPr="00652EC5">
        <w:rPr>
          <w:rFonts w:ascii="Garamond" w:eastAsia="Times" w:hAnsi="Garamond" w:cs="Times"/>
          <w:color w:val="auto"/>
          <w:sz w:val="24"/>
          <w:szCs w:val="24"/>
        </w:rPr>
        <w:t>ver-the-</w:t>
      </w:r>
      <w:r w:rsidR="00DA4E3B" w:rsidRPr="00652EC5">
        <w:rPr>
          <w:rFonts w:ascii="Garamond" w:eastAsia="Times" w:hAnsi="Garamond" w:cs="Times"/>
          <w:color w:val="auto"/>
          <w:sz w:val="24"/>
          <w:szCs w:val="24"/>
        </w:rPr>
        <w:t>C</w:t>
      </w:r>
      <w:r w:rsidR="00BC4A9D" w:rsidRPr="00652EC5">
        <w:rPr>
          <w:rFonts w:ascii="Garamond" w:eastAsia="Times" w:hAnsi="Garamond" w:cs="Times"/>
          <w:color w:val="auto"/>
          <w:sz w:val="24"/>
          <w:szCs w:val="24"/>
        </w:rPr>
        <w:t xml:space="preserve">ounter human drug </w:t>
      </w:r>
      <w:r w:rsidRPr="00652EC5">
        <w:rPr>
          <w:rFonts w:ascii="Garamond" w:eastAsia="Times" w:hAnsi="Garamond" w:cs="Times"/>
          <w:color w:val="auto"/>
          <w:sz w:val="24"/>
          <w:szCs w:val="24"/>
        </w:rPr>
        <w:t>products containing an approved non-nutritive sweetener as an inactive ingredient, shall bear a conspicuous declaration as to the identity and quantity of the non-nutritive sweetener in milligram per dosage unit and shall also bear boldly and conspicuously, any precautionary warnings for the non-nutritive sweetener as may be prescribed by the Agency.</w:t>
      </w:r>
    </w:p>
    <w:p w:rsidR="00B97955" w:rsidRPr="00652EC5" w:rsidRDefault="00CF12A0" w:rsidP="005C5CF0">
      <w:pPr>
        <w:pStyle w:val="Normal1"/>
        <w:widowControl w:val="0"/>
        <w:numPr>
          <w:ilvl w:val="1"/>
          <w:numId w:val="1"/>
        </w:numPr>
        <w:jc w:val="both"/>
        <w:rPr>
          <w:rFonts w:ascii="Garamond" w:eastAsia="Times" w:hAnsi="Garamond" w:cs="Times"/>
          <w:color w:val="auto"/>
          <w:sz w:val="24"/>
          <w:szCs w:val="24"/>
        </w:rPr>
      </w:pPr>
      <w:r w:rsidRPr="00652EC5">
        <w:rPr>
          <w:rFonts w:ascii="Garamond" w:eastAsia="Times" w:hAnsi="Garamond" w:cs="Times"/>
          <w:color w:val="auto"/>
          <w:sz w:val="24"/>
          <w:szCs w:val="24"/>
        </w:rPr>
        <w:t>The package</w:t>
      </w:r>
      <w:r w:rsidRPr="00652EC5">
        <w:rPr>
          <w:rFonts w:ascii="Garamond" w:eastAsia="Times" w:hAnsi="Garamond" w:cs="Times"/>
          <w:strike/>
          <w:color w:val="auto"/>
          <w:sz w:val="24"/>
          <w:szCs w:val="24"/>
        </w:rPr>
        <w:t>d</w:t>
      </w:r>
      <w:r w:rsidRPr="00652EC5">
        <w:rPr>
          <w:rFonts w:ascii="Garamond" w:eastAsia="Times" w:hAnsi="Garamond" w:cs="Times"/>
          <w:color w:val="auto"/>
          <w:sz w:val="24"/>
          <w:szCs w:val="24"/>
        </w:rPr>
        <w:t xml:space="preserve"> insert providing information concerning prescription drugs for human use containing an approved non-nutritive sweetener as an inactive ingredient shall bear a conspicuous declaration as to the identity and quantity of the non-nutritive sweetener in milligram per dosage unit and shall also bear boldly and conspicuously any precautionary warnings for the non- nutritive sweetener as may be</w:t>
      </w:r>
      <w:r w:rsidR="002E14A9" w:rsidRPr="00652EC5">
        <w:rPr>
          <w:rFonts w:ascii="Garamond" w:eastAsia="Times" w:hAnsi="Garamond" w:cs="Times"/>
          <w:color w:val="auto"/>
          <w:sz w:val="24"/>
          <w:szCs w:val="24"/>
        </w:rPr>
        <w:t xml:space="preserve"> prescribed by the Agency</w:t>
      </w:r>
      <w:r w:rsidRPr="00652EC5">
        <w:rPr>
          <w:rFonts w:ascii="Garamond" w:eastAsia="Times" w:hAnsi="Garamond" w:cs="Times"/>
          <w:color w:val="auto"/>
          <w:sz w:val="24"/>
          <w:szCs w:val="24"/>
        </w:rPr>
        <w:t>.</w:t>
      </w:r>
    </w:p>
    <w:p w:rsidR="00471260" w:rsidRPr="00652EC5" w:rsidRDefault="00471260" w:rsidP="005C5CF0">
      <w:pPr>
        <w:pStyle w:val="Normal1"/>
        <w:widowControl w:val="0"/>
        <w:rPr>
          <w:rFonts w:ascii="Garamond" w:eastAsia="Times" w:hAnsi="Garamond" w:cs="Times"/>
          <w:b/>
          <w:color w:val="auto"/>
          <w:sz w:val="24"/>
          <w:szCs w:val="24"/>
        </w:rPr>
      </w:pPr>
    </w:p>
    <w:p w:rsidR="00BC4A9D" w:rsidRPr="00652EC5" w:rsidRDefault="00CF12A0" w:rsidP="005C5CF0">
      <w:pPr>
        <w:pStyle w:val="Normal1"/>
        <w:widowControl w:val="0"/>
        <w:numPr>
          <w:ilvl w:val="0"/>
          <w:numId w:val="1"/>
        </w:numPr>
        <w:rPr>
          <w:rFonts w:ascii="Garamond" w:eastAsia="Times" w:hAnsi="Garamond" w:cs="Times"/>
          <w:b/>
          <w:color w:val="auto"/>
          <w:sz w:val="28"/>
          <w:szCs w:val="28"/>
        </w:rPr>
      </w:pPr>
      <w:r w:rsidRPr="00652EC5">
        <w:rPr>
          <w:rFonts w:ascii="Garamond" w:eastAsia="Times" w:hAnsi="Garamond" w:cs="Times"/>
          <w:b/>
          <w:color w:val="auto"/>
          <w:sz w:val="28"/>
          <w:szCs w:val="28"/>
        </w:rPr>
        <w:t>Warning for children.</w:t>
      </w:r>
    </w:p>
    <w:p w:rsidR="00B97955" w:rsidRPr="00652EC5" w:rsidRDefault="00CF12A0" w:rsidP="005C5CF0">
      <w:pPr>
        <w:pStyle w:val="Normal1"/>
        <w:widowControl w:val="0"/>
        <w:ind w:left="360"/>
        <w:rPr>
          <w:rFonts w:ascii="Garamond" w:eastAsia="Times" w:hAnsi="Garamond" w:cs="Times"/>
          <w:b/>
          <w:color w:val="auto"/>
          <w:sz w:val="24"/>
          <w:szCs w:val="24"/>
        </w:rPr>
      </w:pPr>
      <w:r w:rsidRPr="00652EC5">
        <w:rPr>
          <w:rFonts w:ascii="Garamond" w:eastAsia="Times" w:hAnsi="Garamond" w:cs="Times"/>
          <w:color w:val="auto"/>
          <w:sz w:val="24"/>
          <w:szCs w:val="24"/>
        </w:rPr>
        <w:t>The labels of all drugs shall state prominently a warning statement to the following effect: “Keep this medicine out of reach of children”.</w:t>
      </w:r>
    </w:p>
    <w:p w:rsidR="00BC4A9D" w:rsidRPr="00652EC5" w:rsidRDefault="00BC4A9D" w:rsidP="005C5CF0">
      <w:pPr>
        <w:pStyle w:val="Normal1"/>
        <w:widowControl w:val="0"/>
        <w:rPr>
          <w:rFonts w:ascii="Garamond" w:eastAsia="Times" w:hAnsi="Garamond" w:cs="Times"/>
          <w:b/>
          <w:color w:val="auto"/>
          <w:sz w:val="24"/>
          <w:szCs w:val="24"/>
        </w:rPr>
      </w:pPr>
    </w:p>
    <w:p w:rsidR="00764384" w:rsidRPr="00652EC5" w:rsidRDefault="003525B2" w:rsidP="005C5CF0">
      <w:pPr>
        <w:pStyle w:val="Normal1"/>
        <w:widowControl w:val="0"/>
        <w:numPr>
          <w:ilvl w:val="0"/>
          <w:numId w:val="1"/>
        </w:numPr>
        <w:rPr>
          <w:rFonts w:ascii="Garamond" w:eastAsia="Times" w:hAnsi="Garamond" w:cs="Times"/>
          <w:b/>
          <w:color w:val="auto"/>
          <w:sz w:val="28"/>
          <w:szCs w:val="28"/>
        </w:rPr>
      </w:pPr>
      <w:r w:rsidRPr="00652EC5">
        <w:rPr>
          <w:rFonts w:ascii="Garamond" w:eastAsia="Times" w:hAnsi="Garamond" w:cs="Times"/>
          <w:b/>
          <w:color w:val="auto"/>
          <w:sz w:val="28"/>
          <w:szCs w:val="28"/>
        </w:rPr>
        <w:t>Labelling of Prescription</w:t>
      </w:r>
      <w:r w:rsidR="00DB3866">
        <w:rPr>
          <w:rFonts w:ascii="Garamond" w:eastAsia="Times" w:hAnsi="Garamond" w:cs="Times"/>
          <w:b/>
          <w:color w:val="auto"/>
          <w:sz w:val="28"/>
          <w:szCs w:val="28"/>
        </w:rPr>
        <w:t xml:space="preserve"> drugs</w:t>
      </w:r>
    </w:p>
    <w:p w:rsidR="00B97955" w:rsidRPr="00652EC5" w:rsidRDefault="00CF12A0" w:rsidP="005C5CF0">
      <w:pPr>
        <w:pStyle w:val="Normal1"/>
        <w:widowControl w:val="0"/>
        <w:numPr>
          <w:ilvl w:val="1"/>
          <w:numId w:val="1"/>
        </w:numPr>
        <w:rPr>
          <w:rFonts w:ascii="Garamond" w:eastAsia="Times" w:hAnsi="Garamond" w:cs="Times"/>
          <w:b/>
          <w:color w:val="auto"/>
          <w:sz w:val="24"/>
          <w:szCs w:val="24"/>
        </w:rPr>
      </w:pPr>
      <w:r w:rsidRPr="00652EC5">
        <w:rPr>
          <w:rFonts w:ascii="Garamond" w:eastAsia="Times" w:hAnsi="Garamond" w:cs="Times"/>
          <w:color w:val="auto"/>
          <w:sz w:val="24"/>
          <w:szCs w:val="24"/>
        </w:rPr>
        <w:t xml:space="preserve">In addition to compliance with the provisions in </w:t>
      </w:r>
      <w:r w:rsidR="00DA4E3B" w:rsidRPr="00652EC5">
        <w:rPr>
          <w:rFonts w:ascii="Garamond" w:eastAsia="Times" w:hAnsi="Garamond" w:cs="Times"/>
          <w:color w:val="auto"/>
          <w:sz w:val="24"/>
          <w:szCs w:val="24"/>
        </w:rPr>
        <w:t xml:space="preserve">Regulations </w:t>
      </w:r>
      <w:r w:rsidRPr="00652EC5">
        <w:rPr>
          <w:rFonts w:ascii="Garamond" w:eastAsia="Times" w:hAnsi="Garamond" w:cs="Times"/>
          <w:color w:val="auto"/>
          <w:sz w:val="24"/>
          <w:szCs w:val="24"/>
        </w:rPr>
        <w:t xml:space="preserve">1 </w:t>
      </w:r>
      <w:r w:rsidR="00BC4A9D" w:rsidRPr="00652EC5">
        <w:rPr>
          <w:rFonts w:ascii="Garamond" w:eastAsia="Times" w:hAnsi="Garamond" w:cs="Times"/>
          <w:color w:val="auto"/>
          <w:sz w:val="24"/>
          <w:szCs w:val="24"/>
        </w:rPr>
        <w:t xml:space="preserve">to 15 of these </w:t>
      </w:r>
      <w:r w:rsidR="00BC4A9D" w:rsidRPr="00652EC5">
        <w:rPr>
          <w:rFonts w:ascii="Garamond" w:eastAsia="Times" w:hAnsi="Garamond" w:cs="Times"/>
          <w:color w:val="auto"/>
          <w:sz w:val="24"/>
          <w:szCs w:val="24"/>
        </w:rPr>
        <w:lastRenderedPageBreak/>
        <w:t>Regulations, the</w:t>
      </w:r>
      <w:r w:rsidR="00DA4E3B" w:rsidRPr="00652EC5">
        <w:rPr>
          <w:rFonts w:ascii="Garamond" w:eastAsia="Times" w:hAnsi="Garamond" w:cs="Times"/>
          <w:color w:val="auto"/>
          <w:sz w:val="24"/>
          <w:szCs w:val="24"/>
        </w:rPr>
        <w:t xml:space="preserve"> </w:t>
      </w:r>
      <w:r w:rsidRPr="00652EC5">
        <w:rPr>
          <w:rFonts w:ascii="Garamond" w:eastAsia="Times" w:hAnsi="Garamond" w:cs="Times"/>
          <w:color w:val="auto"/>
          <w:sz w:val="24"/>
          <w:szCs w:val="24"/>
        </w:rPr>
        <w:t>following shall apply:-</w:t>
      </w:r>
    </w:p>
    <w:p w:rsidR="00B97955" w:rsidRPr="00652EC5" w:rsidRDefault="00CF12A0" w:rsidP="005C5CF0">
      <w:pPr>
        <w:pStyle w:val="Normal1"/>
        <w:widowControl w:val="0"/>
        <w:numPr>
          <w:ilvl w:val="2"/>
          <w:numId w:val="3"/>
        </w:numPr>
        <w:rPr>
          <w:rFonts w:ascii="Garamond" w:eastAsia="Times" w:hAnsi="Garamond" w:cs="Times"/>
          <w:color w:val="auto"/>
          <w:sz w:val="24"/>
          <w:szCs w:val="24"/>
        </w:rPr>
      </w:pPr>
      <w:r w:rsidRPr="00652EC5">
        <w:rPr>
          <w:rFonts w:ascii="Garamond" w:eastAsia="Times" w:hAnsi="Garamond" w:cs="Times"/>
          <w:color w:val="auto"/>
          <w:sz w:val="24"/>
          <w:szCs w:val="24"/>
        </w:rPr>
        <w:t>all prescription drugs shall be properly labelled with the information on the</w:t>
      </w:r>
      <w:r w:rsidR="003B2D44" w:rsidRPr="00652EC5">
        <w:rPr>
          <w:rFonts w:ascii="Garamond" w:eastAsia="Times" w:hAnsi="Garamond" w:cs="Times"/>
          <w:color w:val="auto"/>
          <w:sz w:val="24"/>
          <w:szCs w:val="24"/>
        </w:rPr>
        <w:t xml:space="preserve"> </w:t>
      </w:r>
      <w:r w:rsidRPr="00652EC5">
        <w:rPr>
          <w:rFonts w:ascii="Garamond" w:eastAsia="Times" w:hAnsi="Garamond" w:cs="Times"/>
          <w:color w:val="auto"/>
          <w:sz w:val="24"/>
          <w:szCs w:val="24"/>
        </w:rPr>
        <w:t>package label as follows -</w:t>
      </w:r>
    </w:p>
    <w:p w:rsidR="00DA4E3B" w:rsidRPr="00652EC5" w:rsidRDefault="00CF12A0" w:rsidP="005C5CF0">
      <w:pPr>
        <w:pStyle w:val="Normal1"/>
        <w:widowControl w:val="0"/>
        <w:numPr>
          <w:ilvl w:val="0"/>
          <w:numId w:val="34"/>
        </w:numPr>
        <w:rPr>
          <w:rFonts w:ascii="Garamond" w:eastAsia="Times" w:hAnsi="Garamond" w:cs="Times"/>
          <w:color w:val="auto"/>
          <w:sz w:val="24"/>
          <w:szCs w:val="24"/>
        </w:rPr>
      </w:pPr>
      <w:r w:rsidRPr="00652EC5">
        <w:rPr>
          <w:rFonts w:ascii="Garamond" w:eastAsia="Times" w:hAnsi="Garamond" w:cs="Times"/>
          <w:color w:val="auto"/>
          <w:sz w:val="24"/>
          <w:szCs w:val="24"/>
        </w:rPr>
        <w:t xml:space="preserve">the brand name (where applicable), </w:t>
      </w:r>
    </w:p>
    <w:p w:rsidR="00B97955" w:rsidRPr="00652EC5" w:rsidRDefault="00CF12A0" w:rsidP="005C5CF0">
      <w:pPr>
        <w:pStyle w:val="Normal1"/>
        <w:widowControl w:val="0"/>
        <w:numPr>
          <w:ilvl w:val="0"/>
          <w:numId w:val="34"/>
        </w:numPr>
        <w:rPr>
          <w:rFonts w:ascii="Garamond" w:eastAsia="Times" w:hAnsi="Garamond" w:cs="Times"/>
          <w:color w:val="auto"/>
          <w:sz w:val="24"/>
          <w:szCs w:val="24"/>
        </w:rPr>
      </w:pPr>
      <w:r w:rsidRPr="00652EC5">
        <w:rPr>
          <w:rFonts w:ascii="Garamond" w:eastAsia="Times" w:hAnsi="Garamond" w:cs="Times"/>
          <w:color w:val="auto"/>
          <w:sz w:val="24"/>
          <w:szCs w:val="24"/>
        </w:rPr>
        <w:t>the generic or common name,</w:t>
      </w:r>
    </w:p>
    <w:p w:rsidR="00B97955" w:rsidRPr="00652EC5" w:rsidRDefault="00CF12A0" w:rsidP="005C5CF0">
      <w:pPr>
        <w:pStyle w:val="Normal1"/>
        <w:widowControl w:val="0"/>
        <w:numPr>
          <w:ilvl w:val="0"/>
          <w:numId w:val="34"/>
        </w:numPr>
        <w:rPr>
          <w:rFonts w:ascii="Garamond" w:eastAsia="Times" w:hAnsi="Garamond" w:cs="Times"/>
          <w:color w:val="auto"/>
          <w:sz w:val="24"/>
          <w:szCs w:val="24"/>
        </w:rPr>
      </w:pPr>
      <w:r w:rsidRPr="00652EC5">
        <w:rPr>
          <w:rFonts w:ascii="Garamond" w:eastAsia="Times" w:hAnsi="Garamond" w:cs="Times"/>
          <w:color w:val="auto"/>
          <w:sz w:val="24"/>
          <w:szCs w:val="24"/>
        </w:rPr>
        <w:t>dosage form and strength,</w:t>
      </w:r>
    </w:p>
    <w:p w:rsidR="00B97955" w:rsidRPr="00652EC5" w:rsidRDefault="00CF12A0" w:rsidP="005C5CF0">
      <w:pPr>
        <w:pStyle w:val="Normal1"/>
        <w:widowControl w:val="0"/>
        <w:numPr>
          <w:ilvl w:val="0"/>
          <w:numId w:val="34"/>
        </w:numPr>
        <w:rPr>
          <w:rFonts w:ascii="Garamond" w:eastAsia="Times" w:hAnsi="Garamond" w:cs="Times"/>
          <w:color w:val="auto"/>
          <w:sz w:val="24"/>
          <w:szCs w:val="24"/>
        </w:rPr>
      </w:pPr>
      <w:r w:rsidRPr="00652EC5">
        <w:rPr>
          <w:rFonts w:ascii="Garamond" w:eastAsia="Times" w:hAnsi="Garamond" w:cs="Times"/>
          <w:color w:val="auto"/>
          <w:sz w:val="24"/>
          <w:szCs w:val="24"/>
        </w:rPr>
        <w:t>listing of active ingredients,</w:t>
      </w:r>
    </w:p>
    <w:p w:rsidR="00B97955" w:rsidRPr="00652EC5" w:rsidRDefault="00CF12A0" w:rsidP="005C5CF0">
      <w:pPr>
        <w:pStyle w:val="Normal1"/>
        <w:widowControl w:val="0"/>
        <w:numPr>
          <w:ilvl w:val="0"/>
          <w:numId w:val="34"/>
        </w:numPr>
        <w:rPr>
          <w:rFonts w:ascii="Garamond" w:eastAsia="Times" w:hAnsi="Garamond" w:cs="Times"/>
          <w:color w:val="auto"/>
          <w:sz w:val="24"/>
          <w:szCs w:val="24"/>
        </w:rPr>
      </w:pPr>
      <w:r w:rsidRPr="00652EC5">
        <w:rPr>
          <w:rFonts w:ascii="Garamond" w:eastAsia="Times" w:hAnsi="Garamond" w:cs="Times"/>
          <w:color w:val="auto"/>
          <w:sz w:val="24"/>
          <w:szCs w:val="24"/>
        </w:rPr>
        <w:t>net content,</w:t>
      </w:r>
    </w:p>
    <w:p w:rsidR="00B97955" w:rsidRPr="00652EC5" w:rsidRDefault="00CF12A0" w:rsidP="005C5CF0">
      <w:pPr>
        <w:pStyle w:val="Normal1"/>
        <w:widowControl w:val="0"/>
        <w:numPr>
          <w:ilvl w:val="0"/>
          <w:numId w:val="34"/>
        </w:numPr>
        <w:rPr>
          <w:rFonts w:ascii="Garamond" w:eastAsia="Times" w:hAnsi="Garamond" w:cs="Times"/>
          <w:color w:val="auto"/>
          <w:sz w:val="24"/>
          <w:szCs w:val="24"/>
        </w:rPr>
      </w:pPr>
      <w:r w:rsidRPr="00652EC5">
        <w:rPr>
          <w:rFonts w:ascii="Garamond" w:eastAsia="Times" w:hAnsi="Garamond" w:cs="Times"/>
          <w:color w:val="auto"/>
          <w:sz w:val="24"/>
          <w:szCs w:val="24"/>
        </w:rPr>
        <w:t>name and location address of manufacturer,</w:t>
      </w:r>
    </w:p>
    <w:p w:rsidR="00B97955" w:rsidRPr="00652EC5" w:rsidRDefault="00CF12A0" w:rsidP="005C5CF0">
      <w:pPr>
        <w:pStyle w:val="Normal1"/>
        <w:widowControl w:val="0"/>
        <w:numPr>
          <w:ilvl w:val="0"/>
          <w:numId w:val="34"/>
        </w:numPr>
        <w:rPr>
          <w:rFonts w:ascii="Garamond" w:eastAsia="Times" w:hAnsi="Garamond" w:cs="Times"/>
          <w:color w:val="auto"/>
          <w:sz w:val="24"/>
          <w:szCs w:val="24"/>
        </w:rPr>
      </w:pPr>
      <w:r w:rsidRPr="00652EC5">
        <w:rPr>
          <w:rFonts w:ascii="Garamond" w:eastAsia="Times" w:hAnsi="Garamond" w:cs="Times"/>
          <w:color w:val="auto"/>
          <w:sz w:val="24"/>
          <w:szCs w:val="24"/>
        </w:rPr>
        <w:t>batch or lot number,</w:t>
      </w:r>
    </w:p>
    <w:p w:rsidR="00B97955" w:rsidRPr="00652EC5" w:rsidRDefault="00CF12A0" w:rsidP="005C5CF0">
      <w:pPr>
        <w:pStyle w:val="Normal1"/>
        <w:widowControl w:val="0"/>
        <w:numPr>
          <w:ilvl w:val="0"/>
          <w:numId w:val="34"/>
        </w:numPr>
        <w:rPr>
          <w:rFonts w:ascii="Garamond" w:eastAsia="Times" w:hAnsi="Garamond" w:cs="Times"/>
          <w:color w:val="auto"/>
          <w:sz w:val="24"/>
          <w:szCs w:val="24"/>
        </w:rPr>
      </w:pPr>
      <w:r w:rsidRPr="00652EC5">
        <w:rPr>
          <w:rFonts w:ascii="Garamond" w:eastAsia="Times" w:hAnsi="Garamond" w:cs="Times"/>
          <w:color w:val="auto"/>
          <w:sz w:val="24"/>
          <w:szCs w:val="24"/>
        </w:rPr>
        <w:t>manufacture and expiry dates,</w:t>
      </w:r>
    </w:p>
    <w:p w:rsidR="00B97955" w:rsidRPr="00652EC5" w:rsidRDefault="00CF12A0" w:rsidP="005C5CF0">
      <w:pPr>
        <w:pStyle w:val="Normal1"/>
        <w:widowControl w:val="0"/>
        <w:numPr>
          <w:ilvl w:val="0"/>
          <w:numId w:val="34"/>
        </w:numPr>
        <w:rPr>
          <w:rFonts w:ascii="Garamond" w:eastAsia="Times" w:hAnsi="Garamond" w:cs="Times"/>
          <w:color w:val="auto"/>
          <w:sz w:val="24"/>
          <w:szCs w:val="24"/>
        </w:rPr>
      </w:pPr>
      <w:r w:rsidRPr="00652EC5">
        <w:rPr>
          <w:rFonts w:ascii="Garamond" w:eastAsia="Times" w:hAnsi="Garamond" w:cs="Times"/>
          <w:color w:val="auto"/>
          <w:sz w:val="24"/>
          <w:szCs w:val="24"/>
        </w:rPr>
        <w:t>storage conditions,</w:t>
      </w:r>
    </w:p>
    <w:p w:rsidR="00B97955" w:rsidRPr="00652EC5" w:rsidRDefault="00CF12A0" w:rsidP="005C5CF0">
      <w:pPr>
        <w:pStyle w:val="Normal1"/>
        <w:widowControl w:val="0"/>
        <w:numPr>
          <w:ilvl w:val="0"/>
          <w:numId w:val="34"/>
        </w:numPr>
        <w:rPr>
          <w:rFonts w:ascii="Garamond" w:eastAsia="Times" w:hAnsi="Garamond" w:cs="Times"/>
          <w:color w:val="auto"/>
          <w:sz w:val="24"/>
          <w:szCs w:val="24"/>
        </w:rPr>
      </w:pPr>
      <w:r w:rsidRPr="00652EC5">
        <w:rPr>
          <w:rFonts w:ascii="Garamond" w:eastAsia="Times" w:hAnsi="Garamond" w:cs="Times"/>
          <w:color w:val="auto"/>
          <w:sz w:val="24"/>
          <w:szCs w:val="24"/>
        </w:rPr>
        <w:t>warning for children,</w:t>
      </w:r>
    </w:p>
    <w:p w:rsidR="00764384" w:rsidRPr="00652EC5" w:rsidRDefault="00CF12A0" w:rsidP="005C5CF0">
      <w:pPr>
        <w:pStyle w:val="Normal1"/>
        <w:widowControl w:val="0"/>
        <w:numPr>
          <w:ilvl w:val="0"/>
          <w:numId w:val="34"/>
        </w:numPr>
        <w:jc w:val="both"/>
        <w:rPr>
          <w:rFonts w:ascii="Garamond" w:eastAsia="Times" w:hAnsi="Garamond" w:cs="Times"/>
          <w:color w:val="auto"/>
          <w:sz w:val="24"/>
          <w:szCs w:val="24"/>
        </w:rPr>
      </w:pPr>
      <w:r w:rsidRPr="00652EC5">
        <w:rPr>
          <w:rFonts w:ascii="Garamond" w:eastAsia="Times" w:hAnsi="Garamond" w:cs="Times"/>
          <w:color w:val="auto"/>
          <w:sz w:val="24"/>
          <w:szCs w:val="24"/>
        </w:rPr>
        <w:t xml:space="preserve">the statement in bold: “For external use only” for topical drug products or “For rectal or vaginal use only” </w:t>
      </w:r>
      <w:r w:rsidR="00DA4E3B" w:rsidRPr="00652EC5">
        <w:rPr>
          <w:rFonts w:ascii="Garamond" w:eastAsia="Times" w:hAnsi="Garamond" w:cs="Times"/>
          <w:color w:val="auto"/>
          <w:sz w:val="24"/>
          <w:szCs w:val="24"/>
        </w:rPr>
        <w:t xml:space="preserve"> or </w:t>
      </w:r>
      <w:r w:rsidRPr="00652EC5">
        <w:rPr>
          <w:rFonts w:ascii="Garamond" w:eastAsia="Times" w:hAnsi="Garamond" w:cs="Times"/>
          <w:color w:val="auto"/>
          <w:sz w:val="24"/>
          <w:szCs w:val="24"/>
        </w:rPr>
        <w:t>as appropriate, and</w:t>
      </w:r>
    </w:p>
    <w:p w:rsidR="00B97955" w:rsidRPr="00652EC5" w:rsidRDefault="00CF12A0" w:rsidP="005C5CF0">
      <w:pPr>
        <w:pStyle w:val="Normal1"/>
        <w:widowControl w:val="0"/>
        <w:numPr>
          <w:ilvl w:val="0"/>
          <w:numId w:val="34"/>
        </w:numPr>
        <w:jc w:val="both"/>
        <w:rPr>
          <w:rFonts w:ascii="Garamond" w:eastAsia="Times" w:hAnsi="Garamond" w:cs="Times"/>
          <w:color w:val="auto"/>
          <w:sz w:val="24"/>
          <w:szCs w:val="24"/>
        </w:rPr>
      </w:pPr>
      <w:r w:rsidRPr="00652EC5">
        <w:rPr>
          <w:rFonts w:ascii="Garamond" w:eastAsia="Times" w:hAnsi="Garamond" w:cs="Times"/>
          <w:color w:val="auto"/>
          <w:sz w:val="24"/>
          <w:szCs w:val="24"/>
        </w:rPr>
        <w:t>the statement “ For veterinary use only” if for veterinary only use and the</w:t>
      </w:r>
      <w:r w:rsidR="003B2D44" w:rsidRPr="00652EC5">
        <w:rPr>
          <w:rFonts w:ascii="Garamond" w:eastAsia="Times" w:hAnsi="Garamond" w:cs="Times"/>
          <w:color w:val="auto"/>
          <w:sz w:val="24"/>
          <w:szCs w:val="24"/>
        </w:rPr>
        <w:t xml:space="preserve"> </w:t>
      </w:r>
      <w:r w:rsidR="00DA4E3B" w:rsidRPr="00652EC5">
        <w:rPr>
          <w:rFonts w:ascii="Garamond" w:eastAsia="Times" w:hAnsi="Garamond" w:cs="Times"/>
          <w:color w:val="auto"/>
          <w:sz w:val="24"/>
          <w:szCs w:val="24"/>
        </w:rPr>
        <w:t>W</w:t>
      </w:r>
      <w:r w:rsidRPr="00652EC5">
        <w:rPr>
          <w:rFonts w:ascii="Garamond" w:eastAsia="Times" w:hAnsi="Garamond" w:cs="Times"/>
          <w:color w:val="auto"/>
          <w:sz w:val="24"/>
          <w:szCs w:val="24"/>
        </w:rPr>
        <w:t>ithdrawal Period shall also be distinctly stated;</w:t>
      </w:r>
    </w:p>
    <w:p w:rsidR="00B97955" w:rsidRPr="00652EC5" w:rsidRDefault="00CF12A0" w:rsidP="005C5CF0">
      <w:pPr>
        <w:pStyle w:val="Normal1"/>
        <w:widowControl w:val="0"/>
        <w:numPr>
          <w:ilvl w:val="2"/>
          <w:numId w:val="3"/>
        </w:numPr>
        <w:rPr>
          <w:rFonts w:ascii="Garamond" w:eastAsia="Times" w:hAnsi="Garamond" w:cs="Times"/>
          <w:color w:val="auto"/>
          <w:sz w:val="24"/>
          <w:szCs w:val="24"/>
        </w:rPr>
      </w:pPr>
      <w:r w:rsidRPr="00652EC5">
        <w:rPr>
          <w:rFonts w:ascii="Garamond" w:eastAsia="Times" w:hAnsi="Garamond" w:cs="Times"/>
          <w:color w:val="auto"/>
          <w:sz w:val="24"/>
          <w:szCs w:val="24"/>
        </w:rPr>
        <w:t>the leaflet insert in all prescription drugs shall provide the following information</w:t>
      </w:r>
      <w:r w:rsidR="003B2D44" w:rsidRPr="00652EC5">
        <w:rPr>
          <w:rFonts w:ascii="Garamond" w:eastAsia="Times" w:hAnsi="Garamond" w:cs="Times"/>
          <w:color w:val="auto"/>
          <w:sz w:val="24"/>
          <w:szCs w:val="24"/>
        </w:rPr>
        <w:t xml:space="preserve"> </w:t>
      </w:r>
      <w:r w:rsidRPr="00652EC5">
        <w:rPr>
          <w:rFonts w:ascii="Garamond" w:eastAsia="Times" w:hAnsi="Garamond" w:cs="Times"/>
          <w:color w:val="auto"/>
          <w:sz w:val="24"/>
          <w:szCs w:val="24"/>
        </w:rPr>
        <w:t>on the drug:-</w:t>
      </w:r>
    </w:p>
    <w:p w:rsidR="00B97955" w:rsidRPr="00652EC5" w:rsidRDefault="00CF12A0" w:rsidP="005C5CF0">
      <w:pPr>
        <w:pStyle w:val="Normal1"/>
        <w:widowControl w:val="0"/>
        <w:numPr>
          <w:ilvl w:val="0"/>
          <w:numId w:val="6"/>
        </w:numPr>
        <w:rPr>
          <w:rFonts w:ascii="Garamond" w:eastAsia="Times" w:hAnsi="Garamond" w:cs="Times"/>
          <w:color w:val="auto"/>
          <w:sz w:val="24"/>
          <w:szCs w:val="24"/>
        </w:rPr>
      </w:pPr>
      <w:r w:rsidRPr="00652EC5">
        <w:rPr>
          <w:rFonts w:ascii="Garamond" w:eastAsia="Times" w:hAnsi="Garamond" w:cs="Times"/>
          <w:color w:val="auto"/>
          <w:sz w:val="24"/>
          <w:szCs w:val="24"/>
        </w:rPr>
        <w:t>the description of the drug as required in these Regulations,</w:t>
      </w:r>
    </w:p>
    <w:p w:rsidR="00B97955" w:rsidRPr="00652EC5" w:rsidRDefault="00CF12A0" w:rsidP="005C5CF0">
      <w:pPr>
        <w:pStyle w:val="Normal1"/>
        <w:widowControl w:val="0"/>
        <w:numPr>
          <w:ilvl w:val="0"/>
          <w:numId w:val="6"/>
        </w:numPr>
        <w:rPr>
          <w:rFonts w:ascii="Garamond" w:eastAsia="Times" w:hAnsi="Garamond" w:cs="Times"/>
          <w:color w:val="auto"/>
          <w:sz w:val="24"/>
          <w:szCs w:val="24"/>
        </w:rPr>
      </w:pPr>
      <w:r w:rsidRPr="00652EC5">
        <w:rPr>
          <w:rFonts w:ascii="Garamond" w:eastAsia="Times" w:hAnsi="Garamond" w:cs="Times"/>
          <w:color w:val="auto"/>
          <w:sz w:val="24"/>
          <w:szCs w:val="24"/>
        </w:rPr>
        <w:t>clinical pharmacology,</w:t>
      </w:r>
    </w:p>
    <w:p w:rsidR="00B97955" w:rsidRPr="00652EC5" w:rsidRDefault="00CF12A0" w:rsidP="005C5CF0">
      <w:pPr>
        <w:pStyle w:val="Normal1"/>
        <w:widowControl w:val="0"/>
        <w:numPr>
          <w:ilvl w:val="0"/>
          <w:numId w:val="6"/>
        </w:numPr>
        <w:rPr>
          <w:rFonts w:ascii="Garamond" w:eastAsia="Times" w:hAnsi="Garamond" w:cs="Times"/>
          <w:color w:val="auto"/>
          <w:sz w:val="24"/>
          <w:szCs w:val="24"/>
        </w:rPr>
      </w:pPr>
      <w:r w:rsidRPr="00652EC5">
        <w:rPr>
          <w:rFonts w:ascii="Garamond" w:eastAsia="Times" w:hAnsi="Garamond" w:cs="Times"/>
          <w:color w:val="auto"/>
          <w:sz w:val="24"/>
          <w:szCs w:val="24"/>
        </w:rPr>
        <w:t>indications and usage,</w:t>
      </w:r>
    </w:p>
    <w:p w:rsidR="00B97955" w:rsidRPr="00652EC5" w:rsidRDefault="00CF12A0" w:rsidP="005C5CF0">
      <w:pPr>
        <w:pStyle w:val="Normal1"/>
        <w:widowControl w:val="0"/>
        <w:numPr>
          <w:ilvl w:val="0"/>
          <w:numId w:val="6"/>
        </w:numPr>
        <w:rPr>
          <w:rFonts w:ascii="Garamond" w:eastAsia="Times" w:hAnsi="Garamond" w:cs="Times"/>
          <w:color w:val="auto"/>
          <w:sz w:val="24"/>
          <w:szCs w:val="24"/>
        </w:rPr>
      </w:pPr>
      <w:r w:rsidRPr="00652EC5">
        <w:rPr>
          <w:rFonts w:ascii="Garamond" w:eastAsia="Times" w:hAnsi="Garamond" w:cs="Times"/>
          <w:color w:val="auto"/>
          <w:sz w:val="24"/>
          <w:szCs w:val="24"/>
        </w:rPr>
        <w:t>contraindications,</w:t>
      </w:r>
    </w:p>
    <w:p w:rsidR="00B97955" w:rsidRPr="00652EC5" w:rsidRDefault="00CF12A0" w:rsidP="005C5CF0">
      <w:pPr>
        <w:pStyle w:val="Normal1"/>
        <w:widowControl w:val="0"/>
        <w:numPr>
          <w:ilvl w:val="0"/>
          <w:numId w:val="6"/>
        </w:numPr>
        <w:rPr>
          <w:rFonts w:ascii="Garamond" w:eastAsia="Times" w:hAnsi="Garamond" w:cs="Times"/>
          <w:color w:val="auto"/>
          <w:sz w:val="24"/>
          <w:szCs w:val="24"/>
        </w:rPr>
      </w:pPr>
      <w:r w:rsidRPr="00652EC5">
        <w:rPr>
          <w:rFonts w:ascii="Garamond" w:eastAsia="Times" w:hAnsi="Garamond" w:cs="Times"/>
          <w:color w:val="auto"/>
          <w:sz w:val="24"/>
          <w:szCs w:val="24"/>
        </w:rPr>
        <w:t>Interactions,</w:t>
      </w:r>
    </w:p>
    <w:p w:rsidR="00B97955" w:rsidRPr="00652EC5" w:rsidRDefault="003525B2" w:rsidP="005C5CF0">
      <w:pPr>
        <w:pStyle w:val="Normal1"/>
        <w:widowControl w:val="0"/>
        <w:numPr>
          <w:ilvl w:val="0"/>
          <w:numId w:val="6"/>
        </w:numPr>
        <w:rPr>
          <w:rFonts w:ascii="Garamond" w:eastAsia="Times" w:hAnsi="Garamond" w:cs="Times"/>
          <w:color w:val="auto"/>
          <w:sz w:val="24"/>
          <w:szCs w:val="24"/>
        </w:rPr>
      </w:pPr>
      <w:r w:rsidRPr="00652EC5">
        <w:rPr>
          <w:rFonts w:ascii="Garamond" w:eastAsia="Times" w:hAnsi="Garamond" w:cs="Times"/>
          <w:color w:val="auto"/>
          <w:sz w:val="24"/>
          <w:szCs w:val="24"/>
        </w:rPr>
        <w:t>warnings</w:t>
      </w:r>
      <w:r w:rsidR="00CF12A0" w:rsidRPr="00652EC5">
        <w:rPr>
          <w:rFonts w:ascii="Garamond" w:eastAsia="Times" w:hAnsi="Garamond" w:cs="Times"/>
          <w:color w:val="auto"/>
          <w:sz w:val="24"/>
          <w:szCs w:val="24"/>
        </w:rPr>
        <w:t>,</w:t>
      </w:r>
    </w:p>
    <w:p w:rsidR="00B97955" w:rsidRPr="00652EC5" w:rsidRDefault="00CF12A0" w:rsidP="005C5CF0">
      <w:pPr>
        <w:pStyle w:val="Normal1"/>
        <w:widowControl w:val="0"/>
        <w:numPr>
          <w:ilvl w:val="0"/>
          <w:numId w:val="6"/>
        </w:numPr>
        <w:rPr>
          <w:rFonts w:ascii="Garamond" w:eastAsia="Times" w:hAnsi="Garamond" w:cs="Times"/>
          <w:color w:val="auto"/>
          <w:sz w:val="24"/>
          <w:szCs w:val="24"/>
        </w:rPr>
      </w:pPr>
      <w:r w:rsidRPr="00652EC5">
        <w:rPr>
          <w:rFonts w:ascii="Garamond" w:eastAsia="Times" w:hAnsi="Garamond" w:cs="Times"/>
          <w:color w:val="auto"/>
          <w:sz w:val="24"/>
          <w:szCs w:val="24"/>
        </w:rPr>
        <w:t>precautions,</w:t>
      </w:r>
    </w:p>
    <w:p w:rsidR="00B97955" w:rsidRPr="00652EC5" w:rsidRDefault="00CF12A0" w:rsidP="005C5CF0">
      <w:pPr>
        <w:pStyle w:val="Normal1"/>
        <w:widowControl w:val="0"/>
        <w:numPr>
          <w:ilvl w:val="0"/>
          <w:numId w:val="6"/>
        </w:numPr>
        <w:rPr>
          <w:rFonts w:ascii="Garamond" w:eastAsia="Times" w:hAnsi="Garamond" w:cs="Times"/>
          <w:color w:val="auto"/>
          <w:sz w:val="24"/>
          <w:szCs w:val="24"/>
        </w:rPr>
      </w:pPr>
      <w:r w:rsidRPr="00652EC5">
        <w:rPr>
          <w:rFonts w:ascii="Garamond" w:eastAsia="Times" w:hAnsi="Garamond" w:cs="Times"/>
          <w:color w:val="auto"/>
          <w:sz w:val="24"/>
          <w:szCs w:val="24"/>
        </w:rPr>
        <w:t>adverse reactions,</w:t>
      </w:r>
    </w:p>
    <w:p w:rsidR="00B97955" w:rsidRPr="00652EC5" w:rsidRDefault="00CF12A0" w:rsidP="005C5CF0">
      <w:pPr>
        <w:pStyle w:val="Normal1"/>
        <w:widowControl w:val="0"/>
        <w:numPr>
          <w:ilvl w:val="0"/>
          <w:numId w:val="6"/>
        </w:numPr>
        <w:rPr>
          <w:rFonts w:ascii="Garamond" w:eastAsia="Times" w:hAnsi="Garamond" w:cs="Times"/>
          <w:color w:val="auto"/>
          <w:sz w:val="24"/>
          <w:szCs w:val="24"/>
        </w:rPr>
      </w:pPr>
      <w:r w:rsidRPr="00652EC5">
        <w:rPr>
          <w:rFonts w:ascii="Garamond" w:eastAsia="Times" w:hAnsi="Garamond" w:cs="Times"/>
          <w:color w:val="auto"/>
          <w:sz w:val="24"/>
          <w:szCs w:val="24"/>
        </w:rPr>
        <w:t>drug abuse and dependence (where applicable),</w:t>
      </w:r>
    </w:p>
    <w:p w:rsidR="00B97955" w:rsidRPr="00652EC5" w:rsidRDefault="00CF12A0" w:rsidP="005C5CF0">
      <w:pPr>
        <w:pStyle w:val="Normal1"/>
        <w:widowControl w:val="0"/>
        <w:numPr>
          <w:ilvl w:val="0"/>
          <w:numId w:val="6"/>
        </w:numPr>
        <w:rPr>
          <w:rFonts w:ascii="Garamond" w:eastAsia="Times" w:hAnsi="Garamond" w:cs="Times"/>
          <w:color w:val="auto"/>
          <w:sz w:val="24"/>
          <w:szCs w:val="24"/>
        </w:rPr>
      </w:pPr>
      <w:r w:rsidRPr="00652EC5">
        <w:rPr>
          <w:rFonts w:ascii="Garamond" w:eastAsia="Times" w:hAnsi="Garamond" w:cs="Times"/>
          <w:color w:val="auto"/>
          <w:sz w:val="24"/>
          <w:szCs w:val="24"/>
        </w:rPr>
        <w:t xml:space="preserve">symptoms of overdose and </w:t>
      </w:r>
      <w:r w:rsidR="003525B2" w:rsidRPr="00652EC5">
        <w:rPr>
          <w:rFonts w:ascii="Garamond" w:eastAsia="Times" w:hAnsi="Garamond" w:cs="Times"/>
          <w:color w:val="auto"/>
          <w:sz w:val="24"/>
          <w:szCs w:val="24"/>
        </w:rPr>
        <w:t>treatment</w:t>
      </w:r>
    </w:p>
    <w:p w:rsidR="00B97955" w:rsidRPr="00652EC5" w:rsidRDefault="00CF12A0" w:rsidP="005C5CF0">
      <w:pPr>
        <w:pStyle w:val="Normal1"/>
        <w:widowControl w:val="0"/>
        <w:numPr>
          <w:ilvl w:val="0"/>
          <w:numId w:val="6"/>
        </w:numPr>
        <w:rPr>
          <w:rFonts w:ascii="Garamond" w:eastAsia="Times" w:hAnsi="Garamond" w:cs="Times"/>
          <w:color w:val="auto"/>
          <w:sz w:val="24"/>
          <w:szCs w:val="24"/>
        </w:rPr>
      </w:pPr>
      <w:r w:rsidRPr="00652EC5">
        <w:rPr>
          <w:rFonts w:ascii="Garamond" w:eastAsia="Times" w:hAnsi="Garamond" w:cs="Times"/>
          <w:color w:val="auto"/>
          <w:sz w:val="24"/>
          <w:szCs w:val="24"/>
        </w:rPr>
        <w:t>dosage and administration,</w:t>
      </w:r>
    </w:p>
    <w:p w:rsidR="00B97955" w:rsidRPr="00652EC5" w:rsidRDefault="003525B2" w:rsidP="005C5CF0">
      <w:pPr>
        <w:pStyle w:val="Normal1"/>
        <w:widowControl w:val="0"/>
        <w:numPr>
          <w:ilvl w:val="0"/>
          <w:numId w:val="6"/>
        </w:numPr>
        <w:rPr>
          <w:rFonts w:ascii="Garamond" w:eastAsia="Times" w:hAnsi="Garamond" w:cs="Times"/>
          <w:color w:val="auto"/>
          <w:sz w:val="24"/>
          <w:szCs w:val="24"/>
        </w:rPr>
      </w:pPr>
      <w:r w:rsidRPr="00652EC5">
        <w:rPr>
          <w:rFonts w:ascii="Garamond" w:eastAsia="Times" w:hAnsi="Garamond" w:cs="Times"/>
          <w:color w:val="auto"/>
          <w:sz w:val="24"/>
          <w:szCs w:val="24"/>
        </w:rPr>
        <w:t>the preparation for use</w:t>
      </w:r>
      <w:r w:rsidR="00CF12A0" w:rsidRPr="00652EC5">
        <w:rPr>
          <w:rFonts w:ascii="Garamond" w:eastAsia="Times" w:hAnsi="Garamond" w:cs="Times"/>
          <w:color w:val="auto"/>
          <w:sz w:val="24"/>
          <w:szCs w:val="24"/>
        </w:rPr>
        <w:t>,</w:t>
      </w:r>
    </w:p>
    <w:p w:rsidR="00B97955" w:rsidRPr="00652EC5" w:rsidRDefault="00CF12A0" w:rsidP="005C5CF0">
      <w:pPr>
        <w:pStyle w:val="Normal1"/>
        <w:widowControl w:val="0"/>
        <w:numPr>
          <w:ilvl w:val="0"/>
          <w:numId w:val="6"/>
        </w:numPr>
        <w:rPr>
          <w:rFonts w:ascii="Garamond" w:eastAsia="Times" w:hAnsi="Garamond" w:cs="Times"/>
          <w:color w:val="auto"/>
          <w:sz w:val="24"/>
          <w:szCs w:val="24"/>
        </w:rPr>
      </w:pPr>
      <w:r w:rsidRPr="00652EC5">
        <w:rPr>
          <w:rFonts w:ascii="Garamond" w:eastAsia="Times" w:hAnsi="Garamond" w:cs="Times"/>
          <w:color w:val="auto"/>
          <w:sz w:val="24"/>
          <w:szCs w:val="24"/>
        </w:rPr>
        <w:t>presentation,</w:t>
      </w:r>
    </w:p>
    <w:p w:rsidR="00B97955" w:rsidRPr="00652EC5" w:rsidRDefault="00CF12A0" w:rsidP="005C5CF0">
      <w:pPr>
        <w:pStyle w:val="Normal1"/>
        <w:widowControl w:val="0"/>
        <w:numPr>
          <w:ilvl w:val="0"/>
          <w:numId w:val="6"/>
        </w:numPr>
        <w:rPr>
          <w:rFonts w:ascii="Garamond" w:eastAsia="Times" w:hAnsi="Garamond" w:cs="Times"/>
          <w:color w:val="auto"/>
          <w:sz w:val="24"/>
          <w:szCs w:val="24"/>
        </w:rPr>
      </w:pPr>
      <w:r w:rsidRPr="00652EC5">
        <w:rPr>
          <w:rFonts w:ascii="Garamond" w:eastAsia="Times" w:hAnsi="Garamond" w:cs="Times"/>
          <w:color w:val="auto"/>
          <w:sz w:val="24"/>
          <w:szCs w:val="24"/>
        </w:rPr>
        <w:t>storage condition, and</w:t>
      </w:r>
    </w:p>
    <w:p w:rsidR="00B97955" w:rsidRPr="00652EC5" w:rsidRDefault="00CF12A0" w:rsidP="005C5CF0">
      <w:pPr>
        <w:pStyle w:val="Normal1"/>
        <w:widowControl w:val="0"/>
        <w:numPr>
          <w:ilvl w:val="0"/>
          <w:numId w:val="6"/>
        </w:numPr>
        <w:rPr>
          <w:rFonts w:ascii="Garamond" w:eastAsia="Times" w:hAnsi="Garamond" w:cs="Times"/>
          <w:color w:val="auto"/>
          <w:sz w:val="24"/>
          <w:szCs w:val="24"/>
        </w:rPr>
      </w:pPr>
      <w:r w:rsidRPr="00652EC5">
        <w:rPr>
          <w:rFonts w:ascii="Garamond" w:eastAsia="Times" w:hAnsi="Garamond" w:cs="Times"/>
          <w:color w:val="auto"/>
          <w:sz w:val="24"/>
          <w:szCs w:val="24"/>
        </w:rPr>
        <w:t>any other information;</w:t>
      </w:r>
    </w:p>
    <w:p w:rsidR="00A25AA2" w:rsidRPr="00652EC5" w:rsidRDefault="00764384" w:rsidP="005C5CF0">
      <w:pPr>
        <w:pStyle w:val="Normal1"/>
        <w:widowControl w:val="0"/>
        <w:ind w:left="568"/>
        <w:rPr>
          <w:rFonts w:ascii="Garamond" w:eastAsia="Times" w:hAnsi="Garamond" w:cs="Times"/>
          <w:color w:val="auto"/>
          <w:sz w:val="24"/>
          <w:szCs w:val="24"/>
        </w:rPr>
      </w:pPr>
      <w:r w:rsidRPr="00652EC5">
        <w:rPr>
          <w:rFonts w:ascii="Garamond" w:eastAsia="Times" w:hAnsi="Garamond" w:cs="Times"/>
          <w:color w:val="auto"/>
          <w:sz w:val="24"/>
          <w:szCs w:val="24"/>
        </w:rPr>
        <w:t>I</w:t>
      </w:r>
      <w:r w:rsidR="00A25AA2" w:rsidRPr="00652EC5">
        <w:rPr>
          <w:rFonts w:ascii="Garamond" w:eastAsia="Times" w:hAnsi="Garamond" w:cs="Times"/>
          <w:color w:val="auto"/>
          <w:sz w:val="24"/>
          <w:szCs w:val="24"/>
        </w:rPr>
        <w:t>nformation regarding (1</w:t>
      </w:r>
      <w:r w:rsidR="003525B2" w:rsidRPr="00652EC5">
        <w:rPr>
          <w:rFonts w:ascii="Garamond" w:eastAsia="Times" w:hAnsi="Garamond" w:cs="Times"/>
          <w:color w:val="auto"/>
          <w:sz w:val="24"/>
          <w:szCs w:val="24"/>
        </w:rPr>
        <w:t>6.</w:t>
      </w:r>
      <w:r w:rsidR="00DF05A7" w:rsidRPr="00652EC5">
        <w:rPr>
          <w:rFonts w:ascii="Garamond" w:eastAsia="Times" w:hAnsi="Garamond" w:cs="Times"/>
          <w:color w:val="auto"/>
          <w:sz w:val="24"/>
          <w:szCs w:val="24"/>
        </w:rPr>
        <w:t>2</w:t>
      </w:r>
      <w:r w:rsidR="003525B2" w:rsidRPr="00652EC5">
        <w:rPr>
          <w:rFonts w:ascii="Garamond" w:eastAsia="Times" w:hAnsi="Garamond" w:cs="Times"/>
          <w:color w:val="auto"/>
          <w:sz w:val="24"/>
          <w:szCs w:val="24"/>
        </w:rPr>
        <w:t>(</w:t>
      </w:r>
      <w:r w:rsidR="00DF05A7" w:rsidRPr="00652EC5">
        <w:rPr>
          <w:rFonts w:ascii="Garamond" w:eastAsia="Times" w:hAnsi="Garamond" w:cs="Times"/>
          <w:color w:val="auto"/>
          <w:sz w:val="24"/>
          <w:szCs w:val="24"/>
        </w:rPr>
        <w:t>2</w:t>
      </w:r>
      <w:r w:rsidR="00A25AA2" w:rsidRPr="00652EC5">
        <w:rPr>
          <w:rFonts w:ascii="Garamond" w:eastAsia="Times" w:hAnsi="Garamond" w:cs="Times"/>
          <w:color w:val="auto"/>
          <w:sz w:val="24"/>
          <w:szCs w:val="24"/>
        </w:rPr>
        <w:t>-</w:t>
      </w:r>
      <w:r w:rsidR="00DF05A7" w:rsidRPr="00652EC5">
        <w:rPr>
          <w:rFonts w:ascii="Garamond" w:eastAsia="Times" w:hAnsi="Garamond" w:cs="Times"/>
          <w:color w:val="auto"/>
          <w:sz w:val="24"/>
          <w:szCs w:val="24"/>
        </w:rPr>
        <w:t>10</w:t>
      </w:r>
      <w:r w:rsidR="00A25AA2" w:rsidRPr="00652EC5">
        <w:rPr>
          <w:rFonts w:ascii="Garamond" w:eastAsia="Times" w:hAnsi="Garamond" w:cs="Times"/>
          <w:color w:val="auto"/>
          <w:sz w:val="24"/>
          <w:szCs w:val="24"/>
        </w:rPr>
        <w:t>) above for a generic product shall be based on information approved for an innovator product and or national reference product as may be determined by the Agency.</w:t>
      </w:r>
    </w:p>
    <w:p w:rsidR="00B97955" w:rsidRPr="00652EC5" w:rsidRDefault="00CF12A0" w:rsidP="005C5CF0">
      <w:pPr>
        <w:pStyle w:val="Normal1"/>
        <w:widowControl w:val="0"/>
        <w:numPr>
          <w:ilvl w:val="2"/>
          <w:numId w:val="3"/>
        </w:numPr>
        <w:rPr>
          <w:rFonts w:ascii="Garamond" w:eastAsia="Times" w:hAnsi="Garamond" w:cs="Times"/>
          <w:color w:val="auto"/>
          <w:sz w:val="24"/>
          <w:szCs w:val="24"/>
        </w:rPr>
      </w:pPr>
      <w:r w:rsidRPr="00652EC5">
        <w:rPr>
          <w:rFonts w:ascii="Garamond" w:eastAsia="Times" w:hAnsi="Garamond" w:cs="Times"/>
          <w:color w:val="auto"/>
          <w:sz w:val="24"/>
          <w:szCs w:val="24"/>
        </w:rPr>
        <w:t>no prescription drugs shall bear on its package label any statement, pictorial or</w:t>
      </w:r>
      <w:r w:rsidR="003B2D44" w:rsidRPr="00652EC5">
        <w:rPr>
          <w:rFonts w:ascii="Garamond" w:eastAsia="Times" w:hAnsi="Garamond" w:cs="Times"/>
          <w:color w:val="auto"/>
          <w:sz w:val="24"/>
          <w:szCs w:val="24"/>
        </w:rPr>
        <w:t xml:space="preserve"> </w:t>
      </w:r>
      <w:r w:rsidRPr="00652EC5">
        <w:rPr>
          <w:rFonts w:ascii="Garamond" w:eastAsia="Times" w:hAnsi="Garamond" w:cs="Times"/>
          <w:color w:val="auto"/>
          <w:sz w:val="24"/>
          <w:szCs w:val="24"/>
        </w:rPr>
        <w:t>representations of the indications of the drug</w:t>
      </w:r>
      <w:r w:rsidR="00A25AA2" w:rsidRPr="00652EC5">
        <w:rPr>
          <w:rFonts w:ascii="Garamond" w:eastAsia="Times" w:hAnsi="Garamond" w:cs="Times"/>
          <w:color w:val="auto"/>
          <w:sz w:val="24"/>
          <w:szCs w:val="24"/>
        </w:rPr>
        <w:t>.</w:t>
      </w:r>
    </w:p>
    <w:p w:rsidR="00764384" w:rsidRPr="00652EC5" w:rsidRDefault="00764384" w:rsidP="005C5CF0">
      <w:pPr>
        <w:pStyle w:val="Normal1"/>
        <w:widowControl w:val="0"/>
        <w:rPr>
          <w:rFonts w:ascii="Garamond" w:eastAsia="Times" w:hAnsi="Garamond" w:cs="Times"/>
          <w:b/>
          <w:color w:val="auto"/>
          <w:sz w:val="24"/>
          <w:szCs w:val="24"/>
        </w:rPr>
      </w:pPr>
    </w:p>
    <w:p w:rsidR="00B97955" w:rsidRPr="00652EC5" w:rsidRDefault="003525B2" w:rsidP="005C5CF0">
      <w:pPr>
        <w:pStyle w:val="Normal1"/>
        <w:widowControl w:val="0"/>
        <w:numPr>
          <w:ilvl w:val="0"/>
          <w:numId w:val="1"/>
        </w:numPr>
        <w:rPr>
          <w:rFonts w:ascii="Garamond" w:eastAsia="Times" w:hAnsi="Garamond" w:cs="Times"/>
          <w:b/>
          <w:color w:val="auto"/>
          <w:sz w:val="28"/>
          <w:szCs w:val="28"/>
        </w:rPr>
      </w:pPr>
      <w:r w:rsidRPr="00652EC5">
        <w:rPr>
          <w:rFonts w:ascii="Garamond" w:eastAsia="Times" w:hAnsi="Garamond" w:cs="Times"/>
          <w:b/>
          <w:color w:val="auto"/>
          <w:sz w:val="28"/>
          <w:szCs w:val="28"/>
        </w:rPr>
        <w:t xml:space="preserve">Labeling of </w:t>
      </w:r>
      <w:r w:rsidR="00CF12A0" w:rsidRPr="00652EC5">
        <w:rPr>
          <w:rFonts w:ascii="Garamond" w:eastAsia="Times" w:hAnsi="Garamond" w:cs="Times"/>
          <w:b/>
          <w:color w:val="auto"/>
          <w:sz w:val="28"/>
          <w:szCs w:val="28"/>
        </w:rPr>
        <w:t>Over-</w:t>
      </w:r>
      <w:r w:rsidRPr="00652EC5">
        <w:rPr>
          <w:rFonts w:ascii="Garamond" w:eastAsia="Times" w:hAnsi="Garamond" w:cs="Times"/>
          <w:b/>
          <w:color w:val="auto"/>
          <w:sz w:val="28"/>
          <w:szCs w:val="28"/>
        </w:rPr>
        <w:t>the-counter drugs</w:t>
      </w:r>
    </w:p>
    <w:p w:rsidR="00B97955" w:rsidRPr="00652EC5" w:rsidRDefault="00CF12A0" w:rsidP="005C5CF0">
      <w:pPr>
        <w:pStyle w:val="Normal1"/>
        <w:widowControl w:val="0"/>
        <w:numPr>
          <w:ilvl w:val="1"/>
          <w:numId w:val="1"/>
        </w:numPr>
        <w:rPr>
          <w:rFonts w:ascii="Garamond" w:eastAsia="Times" w:hAnsi="Garamond" w:cs="Times"/>
          <w:color w:val="auto"/>
          <w:sz w:val="24"/>
          <w:szCs w:val="24"/>
        </w:rPr>
      </w:pPr>
      <w:r w:rsidRPr="00652EC5">
        <w:rPr>
          <w:rFonts w:ascii="Garamond" w:eastAsia="Times" w:hAnsi="Garamond" w:cs="Times"/>
          <w:color w:val="auto"/>
          <w:sz w:val="24"/>
          <w:szCs w:val="24"/>
        </w:rPr>
        <w:t xml:space="preserve">In addition to compliance with the provisions of </w:t>
      </w:r>
      <w:r w:rsidR="003525B2" w:rsidRPr="00652EC5">
        <w:rPr>
          <w:rFonts w:ascii="Garamond" w:eastAsia="Times" w:hAnsi="Garamond" w:cs="Times"/>
          <w:color w:val="auto"/>
          <w:sz w:val="24"/>
          <w:szCs w:val="24"/>
        </w:rPr>
        <w:t>R</w:t>
      </w:r>
      <w:r w:rsidRPr="00652EC5">
        <w:rPr>
          <w:rFonts w:ascii="Garamond" w:eastAsia="Times" w:hAnsi="Garamond" w:cs="Times"/>
          <w:color w:val="auto"/>
          <w:sz w:val="24"/>
          <w:szCs w:val="24"/>
        </w:rPr>
        <w:t xml:space="preserve">egulations 1 to 15 of these </w:t>
      </w:r>
      <w:r w:rsidRPr="00652EC5">
        <w:rPr>
          <w:rFonts w:ascii="Garamond" w:eastAsia="Times" w:hAnsi="Garamond" w:cs="Times"/>
          <w:color w:val="auto"/>
          <w:sz w:val="24"/>
          <w:szCs w:val="24"/>
        </w:rPr>
        <w:lastRenderedPageBreak/>
        <w:t>Regulations, the following shall apply:-</w:t>
      </w:r>
    </w:p>
    <w:p w:rsidR="00B97955" w:rsidRPr="00652EC5" w:rsidRDefault="00CF12A0" w:rsidP="005C5CF0">
      <w:pPr>
        <w:pStyle w:val="Normal1"/>
        <w:widowControl w:val="0"/>
        <w:numPr>
          <w:ilvl w:val="0"/>
          <w:numId w:val="35"/>
        </w:numPr>
        <w:rPr>
          <w:rFonts w:ascii="Garamond" w:eastAsia="Times" w:hAnsi="Garamond" w:cs="Times"/>
          <w:color w:val="auto"/>
          <w:sz w:val="24"/>
          <w:szCs w:val="24"/>
        </w:rPr>
      </w:pPr>
      <w:r w:rsidRPr="00652EC5">
        <w:rPr>
          <w:rFonts w:ascii="Garamond" w:eastAsia="Times" w:hAnsi="Garamond" w:cs="Times"/>
          <w:color w:val="auto"/>
          <w:sz w:val="24"/>
          <w:szCs w:val="24"/>
        </w:rPr>
        <w:t xml:space="preserve">the </w:t>
      </w:r>
      <w:r w:rsidR="00091E9B" w:rsidRPr="00652EC5">
        <w:rPr>
          <w:rFonts w:ascii="Garamond" w:eastAsia="Times" w:hAnsi="Garamond" w:cs="Times"/>
          <w:color w:val="auto"/>
          <w:sz w:val="24"/>
          <w:szCs w:val="24"/>
        </w:rPr>
        <w:t>p</w:t>
      </w:r>
      <w:r w:rsidR="00C047C7" w:rsidRPr="00652EC5">
        <w:rPr>
          <w:rFonts w:ascii="Garamond" w:eastAsia="Times" w:hAnsi="Garamond" w:cs="Times"/>
          <w:color w:val="auto"/>
          <w:sz w:val="24"/>
          <w:szCs w:val="24"/>
        </w:rPr>
        <w:t xml:space="preserve">ackage </w:t>
      </w:r>
      <w:r w:rsidRPr="00652EC5">
        <w:rPr>
          <w:rFonts w:ascii="Garamond" w:eastAsia="Times" w:hAnsi="Garamond" w:cs="Times"/>
          <w:color w:val="auto"/>
          <w:sz w:val="24"/>
          <w:szCs w:val="24"/>
        </w:rPr>
        <w:t>label</w:t>
      </w:r>
      <w:r w:rsidR="005D1C90" w:rsidRPr="00652EC5">
        <w:rPr>
          <w:rFonts w:ascii="Garamond" w:eastAsia="Times" w:hAnsi="Garamond" w:cs="Times"/>
          <w:color w:val="auto"/>
          <w:sz w:val="24"/>
          <w:szCs w:val="24"/>
        </w:rPr>
        <w:t xml:space="preserve"> </w:t>
      </w:r>
      <w:r w:rsidRPr="00652EC5">
        <w:rPr>
          <w:rFonts w:ascii="Garamond" w:eastAsia="Times" w:hAnsi="Garamond" w:cs="Times"/>
          <w:color w:val="auto"/>
          <w:sz w:val="24"/>
          <w:szCs w:val="24"/>
        </w:rPr>
        <w:t>of over-the-counter drugs shall be properly labelled</w:t>
      </w:r>
      <w:r w:rsidR="003B2D44" w:rsidRPr="00652EC5">
        <w:rPr>
          <w:rFonts w:ascii="Garamond" w:eastAsia="Times" w:hAnsi="Garamond" w:cs="Times"/>
          <w:color w:val="auto"/>
          <w:sz w:val="24"/>
          <w:szCs w:val="24"/>
        </w:rPr>
        <w:t xml:space="preserve"> </w:t>
      </w:r>
      <w:r w:rsidRPr="00652EC5">
        <w:rPr>
          <w:rFonts w:ascii="Garamond" w:eastAsia="Times" w:hAnsi="Garamond" w:cs="Times"/>
          <w:color w:val="auto"/>
          <w:sz w:val="24"/>
          <w:szCs w:val="24"/>
        </w:rPr>
        <w:t>and shall bear the following information:-</w:t>
      </w:r>
    </w:p>
    <w:p w:rsidR="00B97955" w:rsidRPr="00652EC5" w:rsidRDefault="00CF12A0" w:rsidP="005C5CF0">
      <w:pPr>
        <w:pStyle w:val="Normal1"/>
        <w:widowControl w:val="0"/>
        <w:numPr>
          <w:ilvl w:val="1"/>
          <w:numId w:val="8"/>
        </w:numPr>
        <w:rPr>
          <w:rFonts w:ascii="Garamond" w:eastAsia="Times" w:hAnsi="Garamond" w:cs="Times"/>
          <w:color w:val="auto"/>
          <w:sz w:val="24"/>
          <w:szCs w:val="24"/>
        </w:rPr>
      </w:pPr>
      <w:r w:rsidRPr="00652EC5">
        <w:rPr>
          <w:rFonts w:ascii="Garamond" w:eastAsia="Times" w:hAnsi="Garamond" w:cs="Times"/>
          <w:color w:val="auto"/>
          <w:sz w:val="24"/>
          <w:szCs w:val="24"/>
        </w:rPr>
        <w:t>the brand name (where applicable),</w:t>
      </w:r>
    </w:p>
    <w:p w:rsidR="00B97955" w:rsidRPr="00652EC5" w:rsidRDefault="00CF12A0" w:rsidP="005C5CF0">
      <w:pPr>
        <w:pStyle w:val="Normal1"/>
        <w:widowControl w:val="0"/>
        <w:numPr>
          <w:ilvl w:val="1"/>
          <w:numId w:val="8"/>
        </w:numPr>
        <w:rPr>
          <w:rFonts w:ascii="Garamond" w:eastAsia="Times" w:hAnsi="Garamond" w:cs="Times"/>
          <w:color w:val="auto"/>
          <w:sz w:val="24"/>
          <w:szCs w:val="24"/>
        </w:rPr>
      </w:pPr>
      <w:r w:rsidRPr="00652EC5">
        <w:rPr>
          <w:rFonts w:ascii="Garamond" w:eastAsia="Times" w:hAnsi="Garamond" w:cs="Times"/>
          <w:color w:val="auto"/>
          <w:sz w:val="24"/>
          <w:szCs w:val="24"/>
        </w:rPr>
        <w:t>the generic or common name,</w:t>
      </w:r>
    </w:p>
    <w:p w:rsidR="00B97955" w:rsidRPr="00652EC5" w:rsidRDefault="00CF12A0" w:rsidP="005C5CF0">
      <w:pPr>
        <w:pStyle w:val="Normal1"/>
        <w:widowControl w:val="0"/>
        <w:numPr>
          <w:ilvl w:val="1"/>
          <w:numId w:val="8"/>
        </w:numPr>
        <w:rPr>
          <w:rFonts w:ascii="Garamond" w:eastAsia="Times" w:hAnsi="Garamond" w:cs="Times"/>
          <w:color w:val="auto"/>
          <w:sz w:val="24"/>
          <w:szCs w:val="24"/>
        </w:rPr>
      </w:pPr>
      <w:r w:rsidRPr="00652EC5">
        <w:rPr>
          <w:rFonts w:ascii="Garamond" w:eastAsia="Times" w:hAnsi="Garamond" w:cs="Times"/>
          <w:color w:val="auto"/>
          <w:sz w:val="24"/>
          <w:szCs w:val="24"/>
        </w:rPr>
        <w:t>quantitative list of all active ingredients,</w:t>
      </w:r>
    </w:p>
    <w:p w:rsidR="00B97955" w:rsidRPr="00652EC5" w:rsidRDefault="00CF12A0" w:rsidP="005C5CF0">
      <w:pPr>
        <w:pStyle w:val="Normal1"/>
        <w:widowControl w:val="0"/>
        <w:numPr>
          <w:ilvl w:val="1"/>
          <w:numId w:val="8"/>
        </w:numPr>
        <w:rPr>
          <w:rFonts w:ascii="Garamond" w:eastAsia="Times" w:hAnsi="Garamond" w:cs="Times"/>
          <w:color w:val="auto"/>
          <w:sz w:val="24"/>
          <w:szCs w:val="24"/>
        </w:rPr>
      </w:pPr>
      <w:r w:rsidRPr="00652EC5">
        <w:rPr>
          <w:rFonts w:ascii="Garamond" w:eastAsia="Times" w:hAnsi="Garamond" w:cs="Times"/>
          <w:color w:val="auto"/>
          <w:sz w:val="24"/>
          <w:szCs w:val="24"/>
        </w:rPr>
        <w:t>indications for the drug,</w:t>
      </w:r>
    </w:p>
    <w:p w:rsidR="00B97955" w:rsidRPr="00652EC5" w:rsidRDefault="00CF12A0" w:rsidP="005C5CF0">
      <w:pPr>
        <w:pStyle w:val="Normal1"/>
        <w:widowControl w:val="0"/>
        <w:numPr>
          <w:ilvl w:val="1"/>
          <w:numId w:val="8"/>
        </w:numPr>
        <w:rPr>
          <w:rFonts w:ascii="Garamond" w:eastAsia="Times" w:hAnsi="Garamond" w:cs="Times"/>
          <w:color w:val="auto"/>
          <w:sz w:val="24"/>
          <w:szCs w:val="24"/>
        </w:rPr>
      </w:pPr>
      <w:r w:rsidRPr="00652EC5">
        <w:rPr>
          <w:rFonts w:ascii="Garamond" w:eastAsia="Times" w:hAnsi="Garamond" w:cs="Times"/>
          <w:color w:val="auto"/>
          <w:sz w:val="24"/>
          <w:szCs w:val="24"/>
        </w:rPr>
        <w:t>the net content of the drug in terms of weight, measure or numerical count,</w:t>
      </w:r>
    </w:p>
    <w:p w:rsidR="00B97955" w:rsidRPr="00652EC5" w:rsidRDefault="00CF12A0" w:rsidP="005C5CF0">
      <w:pPr>
        <w:pStyle w:val="Normal1"/>
        <w:widowControl w:val="0"/>
        <w:numPr>
          <w:ilvl w:val="1"/>
          <w:numId w:val="8"/>
        </w:numPr>
        <w:rPr>
          <w:rFonts w:ascii="Garamond" w:eastAsia="Times" w:hAnsi="Garamond" w:cs="Times"/>
          <w:color w:val="auto"/>
          <w:sz w:val="24"/>
          <w:szCs w:val="24"/>
        </w:rPr>
      </w:pPr>
      <w:r w:rsidRPr="00652EC5">
        <w:rPr>
          <w:rFonts w:ascii="Garamond" w:eastAsia="Times" w:hAnsi="Garamond" w:cs="Times"/>
          <w:color w:val="auto"/>
          <w:sz w:val="24"/>
          <w:szCs w:val="24"/>
        </w:rPr>
        <w:t>the name and address of the manufacturer,</w:t>
      </w:r>
    </w:p>
    <w:p w:rsidR="00B97955" w:rsidRPr="00652EC5" w:rsidRDefault="00CF12A0" w:rsidP="005C5CF0">
      <w:pPr>
        <w:pStyle w:val="Normal1"/>
        <w:widowControl w:val="0"/>
        <w:numPr>
          <w:ilvl w:val="1"/>
          <w:numId w:val="8"/>
        </w:numPr>
        <w:rPr>
          <w:rFonts w:ascii="Garamond" w:eastAsia="Times" w:hAnsi="Garamond" w:cs="Times"/>
          <w:color w:val="auto"/>
          <w:sz w:val="24"/>
          <w:szCs w:val="24"/>
        </w:rPr>
      </w:pPr>
      <w:r w:rsidRPr="00652EC5">
        <w:rPr>
          <w:rFonts w:ascii="Garamond" w:eastAsia="Times" w:hAnsi="Garamond" w:cs="Times"/>
          <w:color w:val="auto"/>
          <w:sz w:val="24"/>
          <w:szCs w:val="24"/>
        </w:rPr>
        <w:t>lot or batch number,</w:t>
      </w:r>
    </w:p>
    <w:p w:rsidR="00B97955" w:rsidRPr="00652EC5" w:rsidRDefault="00CF12A0" w:rsidP="005C5CF0">
      <w:pPr>
        <w:pStyle w:val="Normal1"/>
        <w:widowControl w:val="0"/>
        <w:numPr>
          <w:ilvl w:val="1"/>
          <w:numId w:val="8"/>
        </w:numPr>
        <w:rPr>
          <w:rFonts w:ascii="Garamond" w:eastAsia="Times" w:hAnsi="Garamond" w:cs="Times"/>
          <w:color w:val="auto"/>
          <w:sz w:val="24"/>
          <w:szCs w:val="24"/>
        </w:rPr>
      </w:pPr>
      <w:r w:rsidRPr="00652EC5">
        <w:rPr>
          <w:rFonts w:ascii="Garamond" w:eastAsia="Times" w:hAnsi="Garamond" w:cs="Times"/>
          <w:color w:val="auto"/>
          <w:sz w:val="24"/>
          <w:szCs w:val="24"/>
        </w:rPr>
        <w:t>adequate directions for safe use of the drug,</w:t>
      </w:r>
    </w:p>
    <w:p w:rsidR="00B97955" w:rsidRPr="00652EC5" w:rsidRDefault="00CF12A0" w:rsidP="005C5CF0">
      <w:pPr>
        <w:pStyle w:val="Normal1"/>
        <w:widowControl w:val="0"/>
        <w:numPr>
          <w:ilvl w:val="1"/>
          <w:numId w:val="8"/>
        </w:numPr>
        <w:rPr>
          <w:rFonts w:ascii="Garamond" w:eastAsia="Times" w:hAnsi="Garamond" w:cs="Times"/>
          <w:color w:val="auto"/>
          <w:sz w:val="24"/>
          <w:szCs w:val="24"/>
        </w:rPr>
      </w:pPr>
      <w:r w:rsidRPr="00652EC5">
        <w:rPr>
          <w:rFonts w:ascii="Garamond" w:eastAsia="Times" w:hAnsi="Garamond" w:cs="Times"/>
          <w:color w:val="auto"/>
          <w:sz w:val="24"/>
          <w:szCs w:val="24"/>
        </w:rPr>
        <w:t>dosage including amounts for use in specific age groups,</w:t>
      </w:r>
    </w:p>
    <w:p w:rsidR="00B97955" w:rsidRPr="00652EC5" w:rsidRDefault="00CF12A0" w:rsidP="005C5CF0">
      <w:pPr>
        <w:pStyle w:val="Normal1"/>
        <w:widowControl w:val="0"/>
        <w:numPr>
          <w:ilvl w:val="1"/>
          <w:numId w:val="8"/>
        </w:numPr>
        <w:rPr>
          <w:rFonts w:ascii="Garamond" w:eastAsia="Times" w:hAnsi="Garamond" w:cs="Times"/>
          <w:color w:val="auto"/>
          <w:sz w:val="24"/>
          <w:szCs w:val="24"/>
        </w:rPr>
      </w:pPr>
      <w:r w:rsidRPr="00652EC5">
        <w:rPr>
          <w:rFonts w:ascii="Garamond" w:eastAsia="Times" w:hAnsi="Garamond" w:cs="Times"/>
          <w:color w:val="auto"/>
          <w:sz w:val="24"/>
          <w:szCs w:val="24"/>
        </w:rPr>
        <w:t>route and frequency of administration,</w:t>
      </w:r>
    </w:p>
    <w:p w:rsidR="00B97955" w:rsidRPr="00652EC5" w:rsidRDefault="003525B2" w:rsidP="005C5CF0">
      <w:pPr>
        <w:pStyle w:val="Normal1"/>
        <w:widowControl w:val="0"/>
        <w:numPr>
          <w:ilvl w:val="1"/>
          <w:numId w:val="8"/>
        </w:numPr>
        <w:rPr>
          <w:rFonts w:ascii="Garamond" w:eastAsia="Times" w:hAnsi="Garamond" w:cs="Times"/>
          <w:color w:val="auto"/>
          <w:sz w:val="24"/>
          <w:szCs w:val="24"/>
        </w:rPr>
      </w:pPr>
      <w:r w:rsidRPr="00652EC5">
        <w:rPr>
          <w:rFonts w:ascii="Garamond" w:eastAsia="Times" w:hAnsi="Garamond" w:cs="Times"/>
          <w:color w:val="auto"/>
          <w:sz w:val="24"/>
          <w:szCs w:val="24"/>
        </w:rPr>
        <w:t>warnings,</w:t>
      </w:r>
    </w:p>
    <w:p w:rsidR="00B97955" w:rsidRPr="00652EC5" w:rsidRDefault="00CF12A0" w:rsidP="005C5CF0">
      <w:pPr>
        <w:pStyle w:val="Normal1"/>
        <w:widowControl w:val="0"/>
        <w:numPr>
          <w:ilvl w:val="1"/>
          <w:numId w:val="8"/>
        </w:numPr>
        <w:rPr>
          <w:rFonts w:ascii="Garamond" w:eastAsia="Times" w:hAnsi="Garamond" w:cs="Times"/>
          <w:color w:val="auto"/>
          <w:sz w:val="24"/>
          <w:szCs w:val="24"/>
        </w:rPr>
      </w:pPr>
      <w:r w:rsidRPr="00652EC5">
        <w:rPr>
          <w:rFonts w:ascii="Garamond" w:eastAsia="Times" w:hAnsi="Garamond" w:cs="Times"/>
          <w:color w:val="auto"/>
          <w:sz w:val="24"/>
          <w:szCs w:val="24"/>
        </w:rPr>
        <w:t>contra-indications,</w:t>
      </w:r>
    </w:p>
    <w:p w:rsidR="00B97955" w:rsidRPr="00652EC5" w:rsidRDefault="00CF12A0" w:rsidP="005C5CF0">
      <w:pPr>
        <w:pStyle w:val="Normal1"/>
        <w:widowControl w:val="0"/>
        <w:numPr>
          <w:ilvl w:val="1"/>
          <w:numId w:val="8"/>
        </w:numPr>
        <w:rPr>
          <w:rFonts w:ascii="Garamond" w:eastAsia="Times" w:hAnsi="Garamond" w:cs="Times"/>
          <w:color w:val="auto"/>
          <w:sz w:val="24"/>
          <w:szCs w:val="24"/>
        </w:rPr>
      </w:pPr>
      <w:r w:rsidRPr="00652EC5">
        <w:rPr>
          <w:rFonts w:ascii="Garamond" w:eastAsia="Times" w:hAnsi="Garamond" w:cs="Times"/>
          <w:color w:val="auto"/>
          <w:sz w:val="24"/>
          <w:szCs w:val="24"/>
        </w:rPr>
        <w:t>side effects,</w:t>
      </w:r>
    </w:p>
    <w:p w:rsidR="00B97955" w:rsidRPr="00652EC5" w:rsidRDefault="00FC25ED" w:rsidP="005C5CF0">
      <w:pPr>
        <w:pStyle w:val="Normal1"/>
        <w:widowControl w:val="0"/>
        <w:numPr>
          <w:ilvl w:val="1"/>
          <w:numId w:val="8"/>
        </w:numPr>
        <w:rPr>
          <w:rFonts w:ascii="Garamond" w:eastAsia="Times" w:hAnsi="Garamond" w:cs="Times"/>
          <w:color w:val="auto"/>
          <w:sz w:val="24"/>
          <w:szCs w:val="24"/>
        </w:rPr>
      </w:pPr>
      <w:r w:rsidRPr="00652EC5">
        <w:rPr>
          <w:rFonts w:ascii="Garamond" w:eastAsia="Times" w:hAnsi="Garamond" w:cs="Times"/>
          <w:color w:val="auto"/>
          <w:sz w:val="24"/>
          <w:szCs w:val="24"/>
        </w:rPr>
        <w:t>instruction for use,</w:t>
      </w:r>
    </w:p>
    <w:p w:rsidR="00FC25ED" w:rsidRPr="00652EC5" w:rsidRDefault="00CF12A0" w:rsidP="005C5CF0">
      <w:pPr>
        <w:pStyle w:val="Normal1"/>
        <w:widowControl w:val="0"/>
        <w:numPr>
          <w:ilvl w:val="1"/>
          <w:numId w:val="8"/>
        </w:numPr>
        <w:jc w:val="both"/>
        <w:rPr>
          <w:rFonts w:ascii="Garamond" w:eastAsia="Times" w:hAnsi="Garamond" w:cs="Times"/>
          <w:color w:val="auto"/>
          <w:sz w:val="24"/>
          <w:szCs w:val="24"/>
        </w:rPr>
      </w:pPr>
      <w:r w:rsidRPr="00652EC5">
        <w:rPr>
          <w:rFonts w:ascii="Garamond" w:eastAsia="Times" w:hAnsi="Garamond" w:cs="Times"/>
          <w:color w:val="auto"/>
          <w:sz w:val="24"/>
          <w:szCs w:val="24"/>
        </w:rPr>
        <w:t>a statement to the effect that a physician should be consulted if symptoms persists</w:t>
      </w:r>
      <w:r w:rsidR="00FC25ED" w:rsidRPr="00652EC5">
        <w:rPr>
          <w:rFonts w:ascii="Garamond" w:eastAsia="Times" w:hAnsi="Garamond" w:cs="Times"/>
          <w:color w:val="auto"/>
          <w:sz w:val="24"/>
          <w:szCs w:val="24"/>
        </w:rPr>
        <w:t>.</w:t>
      </w:r>
    </w:p>
    <w:p w:rsidR="00B97955" w:rsidRPr="00652EC5" w:rsidRDefault="00CF12A0" w:rsidP="005C5CF0">
      <w:pPr>
        <w:pStyle w:val="Normal1"/>
        <w:widowControl w:val="0"/>
        <w:numPr>
          <w:ilvl w:val="1"/>
          <w:numId w:val="8"/>
        </w:numPr>
        <w:jc w:val="both"/>
        <w:rPr>
          <w:rFonts w:ascii="Garamond" w:eastAsia="Times" w:hAnsi="Garamond" w:cs="Times"/>
          <w:color w:val="auto"/>
          <w:sz w:val="24"/>
          <w:szCs w:val="24"/>
        </w:rPr>
      </w:pPr>
      <w:r w:rsidRPr="00652EC5">
        <w:rPr>
          <w:rFonts w:ascii="Garamond" w:eastAsia="Times" w:hAnsi="Garamond" w:cs="Times"/>
          <w:color w:val="auto"/>
          <w:sz w:val="24"/>
          <w:szCs w:val="24"/>
        </w:rPr>
        <w:t>the statement in bold: “For external use only” for top</w:t>
      </w:r>
      <w:r w:rsidR="00FC25ED" w:rsidRPr="00652EC5">
        <w:rPr>
          <w:rFonts w:ascii="Garamond" w:eastAsia="Times" w:hAnsi="Garamond" w:cs="Times"/>
          <w:color w:val="auto"/>
          <w:sz w:val="24"/>
          <w:szCs w:val="24"/>
        </w:rPr>
        <w:t xml:space="preserve">ical drug products </w:t>
      </w:r>
      <w:r w:rsidRPr="00652EC5">
        <w:rPr>
          <w:rFonts w:ascii="Garamond" w:eastAsia="Times" w:hAnsi="Garamond" w:cs="Times"/>
          <w:color w:val="auto"/>
          <w:sz w:val="24"/>
          <w:szCs w:val="24"/>
        </w:rPr>
        <w:t xml:space="preserve"> or “For </w:t>
      </w:r>
      <w:r w:rsidR="00FC25ED" w:rsidRPr="00652EC5">
        <w:rPr>
          <w:rFonts w:ascii="Garamond" w:eastAsia="Times" w:hAnsi="Garamond" w:cs="Times"/>
          <w:color w:val="auto"/>
          <w:sz w:val="24"/>
          <w:szCs w:val="24"/>
        </w:rPr>
        <w:t>rectal or vaginal use only” or</w:t>
      </w:r>
      <w:r w:rsidRPr="00652EC5">
        <w:rPr>
          <w:rFonts w:ascii="Garamond" w:eastAsia="Times" w:hAnsi="Garamond" w:cs="Times"/>
          <w:color w:val="auto"/>
          <w:sz w:val="24"/>
          <w:szCs w:val="24"/>
        </w:rPr>
        <w:t xml:space="preserve"> as appropriate,</w:t>
      </w:r>
    </w:p>
    <w:p w:rsidR="00B97955" w:rsidRPr="00652EC5" w:rsidRDefault="00CF12A0" w:rsidP="005C5CF0">
      <w:pPr>
        <w:pStyle w:val="Normal1"/>
        <w:widowControl w:val="0"/>
        <w:numPr>
          <w:ilvl w:val="1"/>
          <w:numId w:val="8"/>
        </w:numPr>
        <w:rPr>
          <w:rFonts w:ascii="Garamond" w:eastAsia="Times" w:hAnsi="Garamond" w:cs="Times"/>
          <w:color w:val="auto"/>
          <w:sz w:val="24"/>
          <w:szCs w:val="24"/>
        </w:rPr>
      </w:pPr>
      <w:r w:rsidRPr="00652EC5">
        <w:rPr>
          <w:rFonts w:ascii="Garamond" w:eastAsia="Times" w:hAnsi="Garamond" w:cs="Times"/>
          <w:color w:val="auto"/>
          <w:sz w:val="24"/>
          <w:szCs w:val="24"/>
        </w:rPr>
        <w:t>a statement “For Veterinary use only” if for veterinary use and the</w:t>
      </w:r>
      <w:r w:rsidR="003B2D44" w:rsidRPr="00652EC5">
        <w:rPr>
          <w:rFonts w:ascii="Garamond" w:eastAsia="Times" w:hAnsi="Garamond" w:cs="Times"/>
          <w:color w:val="auto"/>
          <w:sz w:val="24"/>
          <w:szCs w:val="24"/>
        </w:rPr>
        <w:t xml:space="preserve"> </w:t>
      </w:r>
      <w:r w:rsidRPr="00652EC5">
        <w:rPr>
          <w:rFonts w:ascii="Garamond" w:eastAsia="Times" w:hAnsi="Garamond" w:cs="Times"/>
          <w:color w:val="auto"/>
          <w:sz w:val="24"/>
          <w:szCs w:val="24"/>
        </w:rPr>
        <w:t>withdrawal period shall also be distinctly stated;</w:t>
      </w:r>
    </w:p>
    <w:p w:rsidR="00B205A1" w:rsidRPr="00652EC5" w:rsidRDefault="00764384" w:rsidP="005C5CF0">
      <w:pPr>
        <w:pStyle w:val="Normal1"/>
        <w:widowControl w:val="0"/>
        <w:ind w:left="720"/>
        <w:rPr>
          <w:rFonts w:ascii="Garamond" w:eastAsia="Times" w:hAnsi="Garamond" w:cs="Times"/>
          <w:color w:val="auto"/>
          <w:sz w:val="24"/>
          <w:szCs w:val="24"/>
        </w:rPr>
      </w:pPr>
      <w:r w:rsidRPr="00652EC5">
        <w:rPr>
          <w:rFonts w:ascii="Garamond" w:eastAsia="Times" w:hAnsi="Garamond" w:cs="Times"/>
          <w:color w:val="auto"/>
          <w:sz w:val="24"/>
          <w:szCs w:val="24"/>
        </w:rPr>
        <w:t>I</w:t>
      </w:r>
      <w:r w:rsidR="00B205A1" w:rsidRPr="00652EC5">
        <w:rPr>
          <w:rFonts w:ascii="Garamond" w:eastAsia="Times" w:hAnsi="Garamond" w:cs="Times"/>
          <w:color w:val="auto"/>
          <w:sz w:val="24"/>
          <w:szCs w:val="24"/>
        </w:rPr>
        <w:t>nformation regarding (1</w:t>
      </w:r>
      <w:r w:rsidR="00FC25ED" w:rsidRPr="00652EC5">
        <w:rPr>
          <w:rFonts w:ascii="Garamond" w:eastAsia="Times" w:hAnsi="Garamond" w:cs="Times"/>
          <w:color w:val="auto"/>
          <w:sz w:val="24"/>
          <w:szCs w:val="24"/>
        </w:rPr>
        <w:t>7.</w:t>
      </w:r>
      <w:r w:rsidR="00DF05A7" w:rsidRPr="00652EC5">
        <w:rPr>
          <w:rFonts w:ascii="Garamond" w:eastAsia="Times" w:hAnsi="Garamond" w:cs="Times"/>
          <w:color w:val="auto"/>
          <w:sz w:val="24"/>
          <w:szCs w:val="24"/>
        </w:rPr>
        <w:t>1</w:t>
      </w:r>
      <w:r w:rsidR="00FC25ED" w:rsidRPr="00652EC5">
        <w:rPr>
          <w:rFonts w:ascii="Garamond" w:eastAsia="Times" w:hAnsi="Garamond" w:cs="Times"/>
          <w:color w:val="auto"/>
          <w:sz w:val="24"/>
          <w:szCs w:val="24"/>
        </w:rPr>
        <w:t xml:space="preserve"> (</w:t>
      </w:r>
      <w:r w:rsidR="00DF05A7" w:rsidRPr="00652EC5">
        <w:rPr>
          <w:rFonts w:ascii="Garamond" w:eastAsia="Times" w:hAnsi="Garamond" w:cs="Times"/>
          <w:color w:val="auto"/>
          <w:sz w:val="24"/>
          <w:szCs w:val="24"/>
        </w:rPr>
        <w:t>5</w:t>
      </w:r>
      <w:r w:rsidR="00FC25ED" w:rsidRPr="00652EC5">
        <w:rPr>
          <w:rFonts w:ascii="Garamond" w:eastAsia="Times" w:hAnsi="Garamond" w:cs="Times"/>
          <w:color w:val="auto"/>
          <w:sz w:val="24"/>
          <w:szCs w:val="24"/>
        </w:rPr>
        <w:t xml:space="preserve">, </w:t>
      </w:r>
      <w:r w:rsidR="00DF05A7" w:rsidRPr="00652EC5">
        <w:rPr>
          <w:rFonts w:ascii="Garamond" w:eastAsia="Times" w:hAnsi="Garamond" w:cs="Times"/>
          <w:color w:val="auto"/>
          <w:sz w:val="24"/>
          <w:szCs w:val="24"/>
        </w:rPr>
        <w:t xml:space="preserve"> 8- \13</w:t>
      </w:r>
      <w:r w:rsidR="00B205A1" w:rsidRPr="00652EC5">
        <w:rPr>
          <w:rFonts w:ascii="Garamond" w:eastAsia="Times" w:hAnsi="Garamond" w:cs="Times"/>
          <w:color w:val="auto"/>
          <w:sz w:val="24"/>
          <w:szCs w:val="24"/>
        </w:rPr>
        <w:t>) above for a generic product shall be based on information approved for an innovator product and or national reference product as may be determined by the Agency.</w:t>
      </w:r>
    </w:p>
    <w:p w:rsidR="00B97955" w:rsidRPr="00652EC5" w:rsidRDefault="00CF12A0" w:rsidP="005C5CF0">
      <w:pPr>
        <w:pStyle w:val="Normal1"/>
        <w:widowControl w:val="0"/>
        <w:numPr>
          <w:ilvl w:val="0"/>
          <w:numId w:val="35"/>
        </w:numPr>
        <w:jc w:val="both"/>
        <w:rPr>
          <w:rFonts w:ascii="Garamond" w:eastAsia="Times" w:hAnsi="Garamond" w:cs="Times"/>
          <w:color w:val="auto"/>
          <w:sz w:val="24"/>
          <w:szCs w:val="24"/>
        </w:rPr>
      </w:pPr>
      <w:r w:rsidRPr="00652EC5">
        <w:rPr>
          <w:rFonts w:ascii="Garamond" w:eastAsia="Times" w:hAnsi="Garamond" w:cs="Times"/>
          <w:color w:val="auto"/>
          <w:sz w:val="24"/>
          <w:szCs w:val="24"/>
        </w:rPr>
        <w:t>where all the information required in th</w:t>
      </w:r>
      <w:r w:rsidR="00FC25ED" w:rsidRPr="00652EC5">
        <w:rPr>
          <w:rFonts w:ascii="Garamond" w:eastAsia="Times" w:hAnsi="Garamond" w:cs="Times"/>
          <w:color w:val="auto"/>
          <w:sz w:val="24"/>
          <w:szCs w:val="24"/>
        </w:rPr>
        <w:t>ese</w:t>
      </w:r>
      <w:r w:rsidRPr="00652EC5">
        <w:rPr>
          <w:rFonts w:ascii="Garamond" w:eastAsia="Times" w:hAnsi="Garamond" w:cs="Times"/>
          <w:color w:val="auto"/>
          <w:sz w:val="24"/>
          <w:szCs w:val="24"/>
        </w:rPr>
        <w:t xml:space="preserve"> Regulation</w:t>
      </w:r>
      <w:r w:rsidR="00FC25ED" w:rsidRPr="00652EC5">
        <w:rPr>
          <w:rFonts w:ascii="Garamond" w:eastAsia="Times" w:hAnsi="Garamond" w:cs="Times"/>
          <w:color w:val="auto"/>
          <w:sz w:val="24"/>
          <w:szCs w:val="24"/>
        </w:rPr>
        <w:t>s</w:t>
      </w:r>
      <w:r w:rsidRPr="00652EC5">
        <w:rPr>
          <w:rFonts w:ascii="Garamond" w:eastAsia="Times" w:hAnsi="Garamond" w:cs="Times"/>
          <w:color w:val="auto"/>
          <w:sz w:val="24"/>
          <w:szCs w:val="24"/>
        </w:rPr>
        <w:t xml:space="preserve"> may not be contained on the labels of the over-the-counter drugs, they shall be accompanied by a leaflet insert; and</w:t>
      </w:r>
    </w:p>
    <w:p w:rsidR="00B97955" w:rsidRPr="00652EC5" w:rsidRDefault="00CF12A0" w:rsidP="005C5CF0">
      <w:pPr>
        <w:pStyle w:val="Normal1"/>
        <w:widowControl w:val="0"/>
        <w:numPr>
          <w:ilvl w:val="0"/>
          <w:numId w:val="35"/>
        </w:numPr>
        <w:jc w:val="both"/>
        <w:rPr>
          <w:rFonts w:ascii="Garamond" w:eastAsia="Times" w:hAnsi="Garamond" w:cs="Times"/>
          <w:color w:val="auto"/>
          <w:sz w:val="24"/>
          <w:szCs w:val="24"/>
        </w:rPr>
      </w:pPr>
      <w:r w:rsidRPr="00652EC5">
        <w:rPr>
          <w:rFonts w:ascii="Garamond" w:eastAsia="Times" w:hAnsi="Garamond" w:cs="Times"/>
          <w:color w:val="auto"/>
          <w:sz w:val="24"/>
          <w:szCs w:val="24"/>
        </w:rPr>
        <w:t>no person shall label over-the-counter drugs as treatment, preventive or cure for any of the diseases, disorders or abnormal states as identified in Schedule</w:t>
      </w:r>
      <w:r w:rsidR="00DF05A7" w:rsidRPr="00652EC5">
        <w:rPr>
          <w:rFonts w:ascii="Garamond" w:eastAsia="Times" w:hAnsi="Garamond" w:cs="Times"/>
          <w:color w:val="auto"/>
          <w:sz w:val="24"/>
          <w:szCs w:val="24"/>
        </w:rPr>
        <w:t xml:space="preserve"> I of Food and Drugs Act Cap F32</w:t>
      </w:r>
      <w:r w:rsidRPr="00652EC5">
        <w:rPr>
          <w:rFonts w:ascii="Garamond" w:eastAsia="Times" w:hAnsi="Garamond" w:cs="Times"/>
          <w:color w:val="auto"/>
          <w:sz w:val="24"/>
          <w:szCs w:val="24"/>
        </w:rPr>
        <w:t xml:space="preserve"> of the Laws </w:t>
      </w:r>
      <w:r w:rsidR="00DF05A7" w:rsidRPr="00652EC5">
        <w:rPr>
          <w:rFonts w:ascii="Garamond" w:eastAsia="Times" w:hAnsi="Garamond" w:cs="Times"/>
          <w:color w:val="auto"/>
          <w:sz w:val="24"/>
          <w:szCs w:val="24"/>
        </w:rPr>
        <w:t>of the Federation of Nigeria 2004</w:t>
      </w:r>
      <w:r w:rsidRPr="00652EC5">
        <w:rPr>
          <w:rFonts w:ascii="Garamond" w:eastAsia="Times" w:hAnsi="Garamond" w:cs="Times"/>
          <w:color w:val="auto"/>
          <w:sz w:val="24"/>
          <w:szCs w:val="24"/>
        </w:rPr>
        <w:t>.</w:t>
      </w:r>
    </w:p>
    <w:p w:rsidR="00D26F2D" w:rsidRPr="00652EC5" w:rsidRDefault="00D26F2D" w:rsidP="005C5CF0">
      <w:pPr>
        <w:pStyle w:val="Normal1"/>
        <w:widowControl w:val="0"/>
        <w:ind w:left="720"/>
        <w:jc w:val="both"/>
        <w:rPr>
          <w:rFonts w:ascii="Garamond" w:eastAsia="Times" w:hAnsi="Garamond" w:cs="Times"/>
          <w:color w:val="auto"/>
          <w:sz w:val="24"/>
          <w:szCs w:val="24"/>
        </w:rPr>
      </w:pPr>
    </w:p>
    <w:p w:rsidR="00E17E79" w:rsidRPr="00652EC5" w:rsidRDefault="00E17E79" w:rsidP="005C5CF0">
      <w:pPr>
        <w:pStyle w:val="Normal1"/>
        <w:widowControl w:val="0"/>
        <w:numPr>
          <w:ilvl w:val="0"/>
          <w:numId w:val="1"/>
        </w:numPr>
        <w:rPr>
          <w:rFonts w:ascii="Garamond" w:eastAsia="Times" w:hAnsi="Garamond" w:cs="Times"/>
          <w:b/>
          <w:color w:val="auto"/>
          <w:sz w:val="28"/>
          <w:szCs w:val="28"/>
        </w:rPr>
      </w:pPr>
      <w:r w:rsidRPr="00652EC5">
        <w:rPr>
          <w:rFonts w:ascii="Garamond" w:eastAsia="Times" w:hAnsi="Garamond" w:cs="Times"/>
          <w:b/>
          <w:color w:val="auto"/>
          <w:sz w:val="28"/>
          <w:szCs w:val="28"/>
        </w:rPr>
        <w:t>Drugs in 5 cm container.</w:t>
      </w:r>
    </w:p>
    <w:p w:rsidR="00E17E79" w:rsidRPr="00652EC5" w:rsidRDefault="00E17E79" w:rsidP="005C5CF0">
      <w:pPr>
        <w:pStyle w:val="Normal1"/>
        <w:widowControl w:val="0"/>
        <w:numPr>
          <w:ilvl w:val="0"/>
          <w:numId w:val="36"/>
        </w:numPr>
        <w:rPr>
          <w:rFonts w:ascii="Garamond" w:eastAsia="Times" w:hAnsi="Garamond" w:cs="Times"/>
          <w:color w:val="auto"/>
          <w:sz w:val="24"/>
          <w:szCs w:val="24"/>
        </w:rPr>
      </w:pPr>
      <w:r w:rsidRPr="00652EC5">
        <w:rPr>
          <w:rFonts w:ascii="Garamond" w:eastAsia="Times" w:hAnsi="Garamond" w:cs="Times"/>
          <w:color w:val="auto"/>
          <w:sz w:val="24"/>
          <w:szCs w:val="24"/>
        </w:rPr>
        <w:t>Notwithstanding the provisions of these Regulations a drug packed in a container that is 5 cm (or equivalents) or less shall indicate the following:-</w:t>
      </w:r>
    </w:p>
    <w:p w:rsidR="00E17E79" w:rsidRPr="00652EC5" w:rsidRDefault="00E17E79" w:rsidP="005C5CF0">
      <w:pPr>
        <w:pStyle w:val="Normal1"/>
        <w:widowControl w:val="0"/>
        <w:numPr>
          <w:ilvl w:val="1"/>
          <w:numId w:val="9"/>
        </w:numPr>
        <w:rPr>
          <w:rFonts w:ascii="Garamond" w:eastAsia="Times" w:hAnsi="Garamond" w:cs="Times"/>
          <w:color w:val="auto"/>
          <w:sz w:val="24"/>
          <w:szCs w:val="24"/>
        </w:rPr>
      </w:pPr>
      <w:r w:rsidRPr="00652EC5">
        <w:rPr>
          <w:rFonts w:ascii="Garamond" w:eastAsia="Times" w:hAnsi="Garamond" w:cs="Times"/>
          <w:color w:val="auto"/>
          <w:sz w:val="24"/>
          <w:szCs w:val="24"/>
        </w:rPr>
        <w:t>the brand name (where applicable),</w:t>
      </w:r>
    </w:p>
    <w:p w:rsidR="00E17E79" w:rsidRPr="00652EC5" w:rsidRDefault="00E17E79" w:rsidP="005C5CF0">
      <w:pPr>
        <w:pStyle w:val="Normal1"/>
        <w:widowControl w:val="0"/>
        <w:numPr>
          <w:ilvl w:val="1"/>
          <w:numId w:val="9"/>
        </w:numPr>
        <w:rPr>
          <w:rFonts w:ascii="Garamond" w:eastAsia="Times" w:hAnsi="Garamond" w:cs="Times"/>
          <w:color w:val="auto"/>
          <w:sz w:val="24"/>
          <w:szCs w:val="24"/>
        </w:rPr>
      </w:pPr>
      <w:r w:rsidRPr="00652EC5">
        <w:rPr>
          <w:rFonts w:ascii="Garamond" w:eastAsia="Times" w:hAnsi="Garamond" w:cs="Times"/>
          <w:color w:val="auto"/>
          <w:sz w:val="24"/>
          <w:szCs w:val="24"/>
        </w:rPr>
        <w:t>the generic or common name,</w:t>
      </w:r>
    </w:p>
    <w:p w:rsidR="00E17E79" w:rsidRPr="00652EC5" w:rsidRDefault="00E17E79" w:rsidP="005C5CF0">
      <w:pPr>
        <w:pStyle w:val="Normal1"/>
        <w:widowControl w:val="0"/>
        <w:numPr>
          <w:ilvl w:val="1"/>
          <w:numId w:val="9"/>
        </w:numPr>
        <w:rPr>
          <w:rFonts w:ascii="Garamond" w:eastAsia="Times" w:hAnsi="Garamond" w:cs="Times"/>
          <w:color w:val="auto"/>
          <w:sz w:val="24"/>
          <w:szCs w:val="24"/>
        </w:rPr>
      </w:pPr>
      <w:r w:rsidRPr="00652EC5">
        <w:rPr>
          <w:rFonts w:ascii="Garamond" w:eastAsia="Times" w:hAnsi="Garamond" w:cs="Times"/>
          <w:color w:val="auto"/>
          <w:sz w:val="24"/>
          <w:szCs w:val="24"/>
        </w:rPr>
        <w:t>lot or batch number,</w:t>
      </w:r>
    </w:p>
    <w:p w:rsidR="00E17E79" w:rsidRPr="00652EC5" w:rsidRDefault="00E17E79" w:rsidP="005C5CF0">
      <w:pPr>
        <w:pStyle w:val="Normal1"/>
        <w:widowControl w:val="0"/>
        <w:numPr>
          <w:ilvl w:val="1"/>
          <w:numId w:val="9"/>
        </w:numPr>
        <w:rPr>
          <w:rFonts w:ascii="Garamond" w:eastAsia="Times" w:hAnsi="Garamond" w:cs="Times"/>
          <w:color w:val="auto"/>
          <w:sz w:val="24"/>
          <w:szCs w:val="24"/>
        </w:rPr>
      </w:pPr>
      <w:r w:rsidRPr="00652EC5">
        <w:rPr>
          <w:rFonts w:ascii="Garamond" w:eastAsia="Times" w:hAnsi="Garamond" w:cs="Times"/>
          <w:color w:val="auto"/>
          <w:sz w:val="24"/>
          <w:szCs w:val="24"/>
        </w:rPr>
        <w:t>net content,</w:t>
      </w:r>
    </w:p>
    <w:p w:rsidR="00E17E79" w:rsidRPr="00652EC5" w:rsidRDefault="00E17E79" w:rsidP="005C5CF0">
      <w:pPr>
        <w:pStyle w:val="Normal1"/>
        <w:widowControl w:val="0"/>
        <w:numPr>
          <w:ilvl w:val="1"/>
          <w:numId w:val="9"/>
        </w:numPr>
        <w:rPr>
          <w:rFonts w:ascii="Garamond" w:eastAsia="Times" w:hAnsi="Garamond" w:cs="Times"/>
          <w:color w:val="auto"/>
          <w:sz w:val="24"/>
          <w:szCs w:val="24"/>
        </w:rPr>
      </w:pPr>
      <w:r w:rsidRPr="00652EC5">
        <w:rPr>
          <w:rFonts w:ascii="Garamond" w:eastAsia="Times" w:hAnsi="Garamond" w:cs="Times"/>
          <w:color w:val="auto"/>
          <w:sz w:val="24"/>
          <w:szCs w:val="24"/>
        </w:rPr>
        <w:t>manufacture and expiry dates,</w:t>
      </w:r>
    </w:p>
    <w:p w:rsidR="00E17E79" w:rsidRPr="00652EC5" w:rsidRDefault="00E17E79" w:rsidP="005C5CF0">
      <w:pPr>
        <w:pStyle w:val="Normal1"/>
        <w:widowControl w:val="0"/>
        <w:numPr>
          <w:ilvl w:val="1"/>
          <w:numId w:val="9"/>
        </w:numPr>
        <w:rPr>
          <w:rFonts w:ascii="Garamond" w:eastAsia="Times" w:hAnsi="Garamond" w:cs="Times"/>
          <w:color w:val="auto"/>
          <w:sz w:val="24"/>
          <w:szCs w:val="24"/>
        </w:rPr>
      </w:pPr>
      <w:r w:rsidRPr="00652EC5">
        <w:rPr>
          <w:rFonts w:ascii="Garamond" w:eastAsia="Times" w:hAnsi="Garamond" w:cs="Times"/>
          <w:color w:val="auto"/>
          <w:sz w:val="24"/>
          <w:szCs w:val="24"/>
        </w:rPr>
        <w:t>manufacturer’s name,</w:t>
      </w:r>
    </w:p>
    <w:p w:rsidR="00E17E79" w:rsidRPr="00652EC5" w:rsidRDefault="00E17E79" w:rsidP="005C5CF0">
      <w:pPr>
        <w:pStyle w:val="Normal1"/>
        <w:widowControl w:val="0"/>
        <w:numPr>
          <w:ilvl w:val="1"/>
          <w:numId w:val="9"/>
        </w:numPr>
        <w:rPr>
          <w:rFonts w:ascii="Garamond" w:eastAsia="Times" w:hAnsi="Garamond" w:cs="Times"/>
          <w:color w:val="auto"/>
          <w:sz w:val="24"/>
          <w:szCs w:val="24"/>
        </w:rPr>
      </w:pPr>
      <w:r w:rsidRPr="00652EC5">
        <w:rPr>
          <w:rFonts w:ascii="Garamond" w:eastAsia="Times" w:hAnsi="Garamond" w:cs="Times"/>
          <w:color w:val="auto"/>
          <w:sz w:val="24"/>
          <w:szCs w:val="24"/>
        </w:rPr>
        <w:t>registration number assigned to it in a manner prescribed by the Agency.</w:t>
      </w:r>
    </w:p>
    <w:p w:rsidR="00E17E79" w:rsidRPr="00652EC5" w:rsidRDefault="00E17E79" w:rsidP="005C5CF0">
      <w:pPr>
        <w:pStyle w:val="Normal1"/>
        <w:widowControl w:val="0"/>
        <w:numPr>
          <w:ilvl w:val="0"/>
          <w:numId w:val="36"/>
        </w:numPr>
        <w:rPr>
          <w:rFonts w:ascii="Garamond" w:eastAsia="Times" w:hAnsi="Garamond" w:cs="Times"/>
          <w:b/>
          <w:color w:val="auto"/>
          <w:sz w:val="28"/>
          <w:szCs w:val="28"/>
        </w:rPr>
      </w:pPr>
      <w:r w:rsidRPr="00652EC5">
        <w:rPr>
          <w:rFonts w:ascii="Garamond" w:eastAsia="Times" w:hAnsi="Garamond" w:cs="Times"/>
          <w:b/>
          <w:color w:val="auto"/>
          <w:sz w:val="28"/>
          <w:szCs w:val="28"/>
        </w:rPr>
        <w:lastRenderedPageBreak/>
        <w:t>Blister packs.</w:t>
      </w:r>
    </w:p>
    <w:p w:rsidR="00E17E79" w:rsidRPr="00652EC5" w:rsidRDefault="00E17E79" w:rsidP="005C5CF0">
      <w:pPr>
        <w:pStyle w:val="Normal1"/>
        <w:widowControl w:val="0"/>
        <w:ind w:left="720"/>
        <w:rPr>
          <w:rFonts w:ascii="Garamond" w:eastAsia="Times" w:hAnsi="Garamond" w:cs="Times"/>
          <w:color w:val="auto"/>
          <w:sz w:val="24"/>
          <w:szCs w:val="24"/>
        </w:rPr>
      </w:pPr>
      <w:r w:rsidRPr="00652EC5">
        <w:rPr>
          <w:rFonts w:ascii="Garamond" w:eastAsia="Times" w:hAnsi="Garamond" w:cs="Times"/>
          <w:color w:val="auto"/>
          <w:sz w:val="24"/>
          <w:szCs w:val="24"/>
        </w:rPr>
        <w:t>Where a drug is packed in a container which meets the requirements specified in these Regulations, each blister strip shall indicate the following:-</w:t>
      </w:r>
    </w:p>
    <w:p w:rsidR="00E17E79" w:rsidRPr="00652EC5" w:rsidRDefault="00E17E79" w:rsidP="005C5CF0">
      <w:pPr>
        <w:pStyle w:val="Normal1"/>
        <w:widowControl w:val="0"/>
        <w:numPr>
          <w:ilvl w:val="1"/>
          <w:numId w:val="10"/>
        </w:numPr>
        <w:rPr>
          <w:rFonts w:ascii="Garamond" w:eastAsia="Times" w:hAnsi="Garamond" w:cs="Times"/>
          <w:color w:val="auto"/>
          <w:sz w:val="24"/>
          <w:szCs w:val="24"/>
        </w:rPr>
      </w:pPr>
      <w:r w:rsidRPr="00652EC5">
        <w:rPr>
          <w:rFonts w:ascii="Garamond" w:eastAsia="Times" w:hAnsi="Garamond" w:cs="Times"/>
          <w:color w:val="auto"/>
          <w:sz w:val="24"/>
          <w:szCs w:val="24"/>
        </w:rPr>
        <w:t>the brand name (where applicable),</w:t>
      </w:r>
    </w:p>
    <w:p w:rsidR="00E17E79" w:rsidRPr="00652EC5" w:rsidRDefault="00E17E79" w:rsidP="005C5CF0">
      <w:pPr>
        <w:pStyle w:val="Normal1"/>
        <w:widowControl w:val="0"/>
        <w:numPr>
          <w:ilvl w:val="1"/>
          <w:numId w:val="10"/>
        </w:numPr>
        <w:rPr>
          <w:rFonts w:ascii="Garamond" w:eastAsia="Times" w:hAnsi="Garamond" w:cs="Times"/>
          <w:color w:val="auto"/>
          <w:sz w:val="24"/>
          <w:szCs w:val="24"/>
        </w:rPr>
      </w:pPr>
      <w:r w:rsidRPr="00652EC5">
        <w:rPr>
          <w:rFonts w:ascii="Garamond" w:eastAsia="Times" w:hAnsi="Garamond" w:cs="Times"/>
          <w:color w:val="auto"/>
          <w:sz w:val="24"/>
          <w:szCs w:val="24"/>
        </w:rPr>
        <w:t>the generic or common name,</w:t>
      </w:r>
    </w:p>
    <w:p w:rsidR="00E17E79" w:rsidRPr="00652EC5" w:rsidRDefault="00E17E79" w:rsidP="005C5CF0">
      <w:pPr>
        <w:pStyle w:val="Normal1"/>
        <w:widowControl w:val="0"/>
        <w:numPr>
          <w:ilvl w:val="1"/>
          <w:numId w:val="10"/>
        </w:numPr>
        <w:rPr>
          <w:rFonts w:ascii="Garamond" w:eastAsia="Times" w:hAnsi="Garamond" w:cs="Times"/>
          <w:color w:val="auto"/>
          <w:sz w:val="24"/>
          <w:szCs w:val="24"/>
        </w:rPr>
      </w:pPr>
      <w:r w:rsidRPr="00652EC5">
        <w:rPr>
          <w:rFonts w:ascii="Garamond" w:eastAsia="Times" w:hAnsi="Garamond" w:cs="Times"/>
          <w:color w:val="auto"/>
          <w:sz w:val="24"/>
          <w:szCs w:val="24"/>
        </w:rPr>
        <w:t>the strength of the drug,</w:t>
      </w:r>
    </w:p>
    <w:p w:rsidR="00E17E79" w:rsidRPr="00652EC5" w:rsidRDefault="00E17E79" w:rsidP="005C5CF0">
      <w:pPr>
        <w:pStyle w:val="Normal1"/>
        <w:widowControl w:val="0"/>
        <w:numPr>
          <w:ilvl w:val="1"/>
          <w:numId w:val="10"/>
        </w:numPr>
        <w:rPr>
          <w:rFonts w:ascii="Garamond" w:eastAsia="Times" w:hAnsi="Garamond" w:cs="Times"/>
          <w:color w:val="auto"/>
          <w:sz w:val="24"/>
          <w:szCs w:val="24"/>
        </w:rPr>
      </w:pPr>
      <w:r w:rsidRPr="00652EC5">
        <w:rPr>
          <w:rFonts w:ascii="Garamond" w:eastAsia="Times" w:hAnsi="Garamond" w:cs="Times"/>
          <w:color w:val="auto"/>
          <w:sz w:val="24"/>
          <w:szCs w:val="24"/>
        </w:rPr>
        <w:t>lot or Batch number, and</w:t>
      </w:r>
    </w:p>
    <w:p w:rsidR="00E17E79" w:rsidRPr="00652EC5" w:rsidRDefault="00E17E79" w:rsidP="005C5CF0">
      <w:pPr>
        <w:pStyle w:val="Normal1"/>
        <w:widowControl w:val="0"/>
        <w:numPr>
          <w:ilvl w:val="1"/>
          <w:numId w:val="10"/>
        </w:numPr>
        <w:rPr>
          <w:rFonts w:ascii="Garamond" w:eastAsia="Times" w:hAnsi="Garamond" w:cs="Times"/>
          <w:color w:val="auto"/>
          <w:sz w:val="24"/>
          <w:szCs w:val="24"/>
        </w:rPr>
      </w:pPr>
      <w:r w:rsidRPr="00652EC5">
        <w:rPr>
          <w:rFonts w:ascii="Garamond" w:eastAsia="Times" w:hAnsi="Garamond" w:cs="Times"/>
          <w:color w:val="auto"/>
          <w:sz w:val="24"/>
          <w:szCs w:val="24"/>
        </w:rPr>
        <w:t>expiry date.</w:t>
      </w:r>
    </w:p>
    <w:p w:rsidR="005E68D3" w:rsidRPr="00652EC5" w:rsidRDefault="005E68D3" w:rsidP="005C5CF0">
      <w:pPr>
        <w:pStyle w:val="Normal1"/>
        <w:widowControl w:val="0"/>
        <w:ind w:left="1440"/>
        <w:rPr>
          <w:rFonts w:ascii="Garamond" w:eastAsia="Times" w:hAnsi="Garamond" w:cs="Times"/>
          <w:color w:val="auto"/>
          <w:sz w:val="24"/>
          <w:szCs w:val="24"/>
        </w:rPr>
      </w:pPr>
    </w:p>
    <w:p w:rsidR="00E17E79" w:rsidRPr="00652EC5" w:rsidRDefault="00E17E79" w:rsidP="005C5CF0">
      <w:pPr>
        <w:pStyle w:val="Normal1"/>
        <w:widowControl w:val="0"/>
        <w:numPr>
          <w:ilvl w:val="0"/>
          <w:numId w:val="36"/>
        </w:numPr>
        <w:rPr>
          <w:rFonts w:ascii="Garamond" w:eastAsia="Times" w:hAnsi="Garamond" w:cs="Times"/>
          <w:b/>
          <w:color w:val="auto"/>
          <w:sz w:val="28"/>
          <w:szCs w:val="28"/>
        </w:rPr>
      </w:pPr>
      <w:r w:rsidRPr="00652EC5">
        <w:rPr>
          <w:rFonts w:ascii="Garamond" w:eastAsia="Times" w:hAnsi="Garamond" w:cs="Times"/>
          <w:b/>
          <w:color w:val="auto"/>
          <w:sz w:val="28"/>
          <w:szCs w:val="28"/>
        </w:rPr>
        <w:t>Bulk drugs.</w:t>
      </w:r>
    </w:p>
    <w:p w:rsidR="00E17E79" w:rsidRPr="00652EC5" w:rsidRDefault="00E17E79" w:rsidP="005C5CF0">
      <w:pPr>
        <w:pStyle w:val="Normal1"/>
        <w:widowControl w:val="0"/>
        <w:ind w:left="720"/>
        <w:rPr>
          <w:rFonts w:ascii="Garamond" w:eastAsia="Times" w:hAnsi="Garamond" w:cs="Times"/>
          <w:color w:val="auto"/>
          <w:sz w:val="24"/>
          <w:szCs w:val="24"/>
        </w:rPr>
      </w:pPr>
      <w:r w:rsidRPr="00652EC5">
        <w:rPr>
          <w:rFonts w:ascii="Garamond" w:eastAsia="Times" w:hAnsi="Garamond" w:cs="Times"/>
          <w:color w:val="auto"/>
          <w:sz w:val="24"/>
          <w:szCs w:val="24"/>
        </w:rPr>
        <w:t>A</w:t>
      </w:r>
      <w:r w:rsidR="00DF05A7" w:rsidRPr="00652EC5">
        <w:rPr>
          <w:rFonts w:ascii="Garamond" w:eastAsia="Times" w:hAnsi="Garamond" w:cs="Times"/>
          <w:color w:val="auto"/>
          <w:sz w:val="24"/>
          <w:szCs w:val="24"/>
        </w:rPr>
        <w:t>ny</w:t>
      </w:r>
      <w:r w:rsidRPr="00652EC5">
        <w:rPr>
          <w:rFonts w:ascii="Garamond" w:eastAsia="Times" w:hAnsi="Garamond" w:cs="Times"/>
          <w:color w:val="auto"/>
          <w:sz w:val="24"/>
          <w:szCs w:val="24"/>
        </w:rPr>
        <w:t xml:space="preserve"> drug in a bulk package, except tablets, capsules or other dosage unit forms, intended for processing, repackaging or use in the manufacture of another drug shall be exempt</w:t>
      </w:r>
      <w:r w:rsidR="00FC25ED" w:rsidRPr="00652EC5">
        <w:rPr>
          <w:rFonts w:ascii="Garamond" w:eastAsia="Times" w:hAnsi="Garamond" w:cs="Times"/>
          <w:color w:val="auto"/>
          <w:sz w:val="24"/>
          <w:szCs w:val="24"/>
        </w:rPr>
        <w:t>ed</w:t>
      </w:r>
      <w:r w:rsidRPr="00652EC5">
        <w:rPr>
          <w:rFonts w:ascii="Garamond" w:eastAsia="Times" w:hAnsi="Garamond" w:cs="Times"/>
          <w:color w:val="auto"/>
          <w:sz w:val="24"/>
          <w:szCs w:val="24"/>
        </w:rPr>
        <w:t xml:space="preserve"> from the labeling provisions of these Regulations, provided that, the label of the bulk drug contains the following information:</w:t>
      </w:r>
    </w:p>
    <w:p w:rsidR="00E17E79" w:rsidRPr="00652EC5" w:rsidRDefault="00E17E79" w:rsidP="005C5CF0">
      <w:pPr>
        <w:pStyle w:val="Normal1"/>
        <w:widowControl w:val="0"/>
        <w:numPr>
          <w:ilvl w:val="2"/>
          <w:numId w:val="11"/>
        </w:numPr>
        <w:rPr>
          <w:rFonts w:ascii="Garamond" w:eastAsia="Times" w:hAnsi="Garamond" w:cs="Times"/>
          <w:color w:val="auto"/>
          <w:sz w:val="24"/>
          <w:szCs w:val="24"/>
        </w:rPr>
      </w:pPr>
      <w:r w:rsidRPr="00652EC5">
        <w:rPr>
          <w:rFonts w:ascii="Garamond" w:eastAsia="Times" w:hAnsi="Garamond" w:cs="Times"/>
          <w:color w:val="auto"/>
          <w:sz w:val="24"/>
          <w:szCs w:val="24"/>
        </w:rPr>
        <w:t>the brand name (where applicable),</w:t>
      </w:r>
    </w:p>
    <w:p w:rsidR="00E17E79" w:rsidRPr="00652EC5" w:rsidRDefault="00E17E79" w:rsidP="005C5CF0">
      <w:pPr>
        <w:pStyle w:val="Normal1"/>
        <w:widowControl w:val="0"/>
        <w:numPr>
          <w:ilvl w:val="2"/>
          <w:numId w:val="11"/>
        </w:numPr>
        <w:rPr>
          <w:rFonts w:ascii="Garamond" w:eastAsia="Times" w:hAnsi="Garamond" w:cs="Times"/>
          <w:color w:val="auto"/>
          <w:sz w:val="24"/>
          <w:szCs w:val="24"/>
        </w:rPr>
      </w:pPr>
      <w:r w:rsidRPr="00652EC5">
        <w:rPr>
          <w:rFonts w:ascii="Garamond" w:eastAsia="Times" w:hAnsi="Garamond" w:cs="Times"/>
          <w:color w:val="auto"/>
          <w:sz w:val="24"/>
          <w:szCs w:val="24"/>
        </w:rPr>
        <w:t>the generic or common name,</w:t>
      </w:r>
    </w:p>
    <w:p w:rsidR="00E17E79" w:rsidRPr="00652EC5" w:rsidRDefault="00E17E79" w:rsidP="005C5CF0">
      <w:pPr>
        <w:pStyle w:val="Normal1"/>
        <w:widowControl w:val="0"/>
        <w:numPr>
          <w:ilvl w:val="2"/>
          <w:numId w:val="11"/>
        </w:numPr>
        <w:rPr>
          <w:rFonts w:ascii="Garamond" w:eastAsia="Times" w:hAnsi="Garamond" w:cs="Times"/>
          <w:color w:val="auto"/>
          <w:sz w:val="24"/>
          <w:szCs w:val="24"/>
        </w:rPr>
      </w:pPr>
      <w:r w:rsidRPr="00652EC5">
        <w:rPr>
          <w:rFonts w:ascii="Garamond" w:eastAsia="Times" w:hAnsi="Garamond" w:cs="Times"/>
          <w:color w:val="auto"/>
          <w:sz w:val="24"/>
          <w:szCs w:val="24"/>
        </w:rPr>
        <w:t>net content,</w:t>
      </w:r>
    </w:p>
    <w:p w:rsidR="00E17E79" w:rsidRPr="00652EC5" w:rsidRDefault="00E17E79" w:rsidP="005C5CF0">
      <w:pPr>
        <w:pStyle w:val="Normal1"/>
        <w:widowControl w:val="0"/>
        <w:numPr>
          <w:ilvl w:val="2"/>
          <w:numId w:val="11"/>
        </w:numPr>
        <w:rPr>
          <w:rFonts w:ascii="Garamond" w:eastAsia="Times" w:hAnsi="Garamond" w:cs="Times"/>
          <w:color w:val="auto"/>
          <w:sz w:val="24"/>
          <w:szCs w:val="24"/>
        </w:rPr>
      </w:pPr>
      <w:r w:rsidRPr="00652EC5">
        <w:rPr>
          <w:rFonts w:ascii="Garamond" w:eastAsia="Times" w:hAnsi="Garamond" w:cs="Times"/>
          <w:color w:val="auto"/>
          <w:sz w:val="24"/>
          <w:szCs w:val="24"/>
        </w:rPr>
        <w:t>lot or batch number,</w:t>
      </w:r>
    </w:p>
    <w:p w:rsidR="00E17E79" w:rsidRPr="00652EC5" w:rsidRDefault="00E17E79" w:rsidP="005C5CF0">
      <w:pPr>
        <w:pStyle w:val="Normal1"/>
        <w:widowControl w:val="0"/>
        <w:numPr>
          <w:ilvl w:val="2"/>
          <w:numId w:val="11"/>
        </w:numPr>
        <w:rPr>
          <w:rFonts w:ascii="Garamond" w:eastAsia="Times" w:hAnsi="Garamond" w:cs="Times"/>
          <w:color w:val="auto"/>
          <w:sz w:val="24"/>
          <w:szCs w:val="24"/>
        </w:rPr>
      </w:pPr>
      <w:r w:rsidRPr="00652EC5">
        <w:rPr>
          <w:rFonts w:ascii="Garamond" w:eastAsia="Times" w:hAnsi="Garamond" w:cs="Times"/>
          <w:color w:val="auto"/>
          <w:sz w:val="24"/>
          <w:szCs w:val="24"/>
        </w:rPr>
        <w:t>manufacture and expiry dates,</w:t>
      </w:r>
    </w:p>
    <w:p w:rsidR="00E17E79" w:rsidRPr="00652EC5" w:rsidRDefault="00E17E79" w:rsidP="005C5CF0">
      <w:pPr>
        <w:pStyle w:val="Normal1"/>
        <w:widowControl w:val="0"/>
        <w:numPr>
          <w:ilvl w:val="2"/>
          <w:numId w:val="11"/>
        </w:numPr>
        <w:rPr>
          <w:rFonts w:ascii="Garamond" w:eastAsia="Times" w:hAnsi="Garamond" w:cs="Times"/>
          <w:color w:val="auto"/>
          <w:sz w:val="24"/>
          <w:szCs w:val="24"/>
        </w:rPr>
      </w:pPr>
      <w:r w:rsidRPr="00652EC5">
        <w:rPr>
          <w:rFonts w:ascii="Garamond" w:eastAsia="Times" w:hAnsi="Garamond" w:cs="Times"/>
          <w:color w:val="auto"/>
          <w:sz w:val="24"/>
          <w:szCs w:val="24"/>
        </w:rPr>
        <w:t>name and location address of manufacturer, distributor or vendor,</w:t>
      </w:r>
    </w:p>
    <w:p w:rsidR="00E17E79" w:rsidRPr="00652EC5" w:rsidRDefault="00E17E79" w:rsidP="005C5CF0">
      <w:pPr>
        <w:pStyle w:val="Normal1"/>
        <w:widowControl w:val="0"/>
        <w:numPr>
          <w:ilvl w:val="2"/>
          <w:numId w:val="11"/>
        </w:numPr>
        <w:rPr>
          <w:rFonts w:ascii="Garamond" w:eastAsia="Times" w:hAnsi="Garamond" w:cs="Times"/>
          <w:color w:val="auto"/>
          <w:sz w:val="24"/>
          <w:szCs w:val="24"/>
        </w:rPr>
      </w:pPr>
      <w:r w:rsidRPr="00652EC5">
        <w:rPr>
          <w:rFonts w:ascii="Garamond" w:eastAsia="Times" w:hAnsi="Garamond" w:cs="Times"/>
          <w:color w:val="auto"/>
          <w:sz w:val="24"/>
          <w:szCs w:val="24"/>
        </w:rPr>
        <w:t>storage conditions, and</w:t>
      </w:r>
    </w:p>
    <w:p w:rsidR="00E17E79" w:rsidRPr="00652EC5" w:rsidRDefault="00E17E79" w:rsidP="005C5CF0">
      <w:pPr>
        <w:pStyle w:val="Normal1"/>
        <w:widowControl w:val="0"/>
        <w:numPr>
          <w:ilvl w:val="2"/>
          <w:numId w:val="11"/>
        </w:numPr>
        <w:rPr>
          <w:rFonts w:ascii="Garamond" w:eastAsia="Times" w:hAnsi="Garamond" w:cs="Times"/>
          <w:color w:val="auto"/>
          <w:sz w:val="24"/>
          <w:szCs w:val="24"/>
        </w:rPr>
      </w:pPr>
      <w:r w:rsidRPr="00652EC5">
        <w:rPr>
          <w:rFonts w:ascii="Garamond" w:eastAsia="Times" w:hAnsi="Garamond" w:cs="Times"/>
          <w:color w:val="auto"/>
          <w:sz w:val="24"/>
          <w:szCs w:val="24"/>
        </w:rPr>
        <w:t>the statement “Caution: For Bulk Drug Manufacturing Purposes Only”.</w:t>
      </w:r>
    </w:p>
    <w:p w:rsidR="00E17E79" w:rsidRPr="00652EC5" w:rsidRDefault="00E17E79" w:rsidP="005C5CF0">
      <w:pPr>
        <w:pStyle w:val="Normal1"/>
        <w:widowControl w:val="0"/>
        <w:jc w:val="both"/>
        <w:rPr>
          <w:rFonts w:ascii="Garamond" w:eastAsia="Times" w:hAnsi="Garamond" w:cs="Times"/>
          <w:color w:val="auto"/>
          <w:sz w:val="24"/>
          <w:szCs w:val="24"/>
        </w:rPr>
      </w:pPr>
    </w:p>
    <w:p w:rsidR="00235F15" w:rsidRPr="00652EC5" w:rsidRDefault="000A183A" w:rsidP="005C5CF0">
      <w:pPr>
        <w:pStyle w:val="Normal1"/>
        <w:widowControl w:val="0"/>
        <w:numPr>
          <w:ilvl w:val="0"/>
          <w:numId w:val="1"/>
        </w:numPr>
        <w:rPr>
          <w:rFonts w:ascii="Garamond" w:eastAsia="Times" w:hAnsi="Garamond" w:cs="Times"/>
          <w:b/>
          <w:color w:val="auto"/>
          <w:sz w:val="28"/>
          <w:szCs w:val="28"/>
        </w:rPr>
      </w:pPr>
      <w:r w:rsidRPr="00652EC5">
        <w:rPr>
          <w:rFonts w:ascii="Garamond" w:eastAsia="Times" w:hAnsi="Garamond" w:cs="Times"/>
          <w:b/>
          <w:color w:val="auto"/>
          <w:sz w:val="28"/>
          <w:szCs w:val="28"/>
        </w:rPr>
        <w:t>Declaration of content of ingredients under composition</w:t>
      </w:r>
    </w:p>
    <w:p w:rsidR="00235F15" w:rsidRPr="00652EC5" w:rsidRDefault="00B827A5" w:rsidP="005C5CF0">
      <w:pPr>
        <w:pStyle w:val="ListParagraph"/>
        <w:numPr>
          <w:ilvl w:val="1"/>
          <w:numId w:val="36"/>
        </w:numPr>
        <w:autoSpaceDE w:val="0"/>
        <w:autoSpaceDN w:val="0"/>
        <w:adjustRightInd w:val="0"/>
        <w:spacing w:after="0" w:line="276" w:lineRule="auto"/>
        <w:jc w:val="both"/>
        <w:rPr>
          <w:rFonts w:ascii="Garamond" w:hAnsi="Garamond" w:cs="Times New Roman"/>
          <w:sz w:val="24"/>
          <w:szCs w:val="24"/>
        </w:rPr>
      </w:pPr>
      <w:r w:rsidRPr="00652EC5">
        <w:rPr>
          <w:rFonts w:ascii="Garamond" w:hAnsi="Garamond" w:cs="Times New Roman"/>
          <w:sz w:val="24"/>
          <w:szCs w:val="24"/>
        </w:rPr>
        <w:t>List of all ingredients</w:t>
      </w:r>
      <w:r w:rsidR="00F81CBB" w:rsidRPr="00652EC5">
        <w:rPr>
          <w:rFonts w:ascii="Garamond" w:hAnsi="Garamond" w:cs="Times New Roman"/>
          <w:sz w:val="24"/>
          <w:szCs w:val="24"/>
        </w:rPr>
        <w:t xml:space="preserve"> (active and inactive)</w:t>
      </w:r>
      <w:r w:rsidRPr="00652EC5">
        <w:rPr>
          <w:rFonts w:ascii="Garamond" w:hAnsi="Garamond" w:cs="Times New Roman"/>
          <w:sz w:val="24"/>
          <w:szCs w:val="24"/>
        </w:rPr>
        <w:t xml:space="preserve"> shall</w:t>
      </w:r>
      <w:r w:rsidR="00F81CBB" w:rsidRPr="00652EC5">
        <w:rPr>
          <w:rFonts w:ascii="Garamond" w:hAnsi="Garamond" w:cs="Times New Roman"/>
          <w:sz w:val="24"/>
          <w:szCs w:val="24"/>
        </w:rPr>
        <w:t xml:space="preserve"> be</w:t>
      </w:r>
      <w:r w:rsidRPr="00652EC5">
        <w:rPr>
          <w:rFonts w:ascii="Garamond" w:hAnsi="Garamond" w:cs="Times New Roman"/>
          <w:sz w:val="24"/>
          <w:szCs w:val="24"/>
        </w:rPr>
        <w:t xml:space="preserve"> </w:t>
      </w:r>
      <w:r w:rsidR="00500918" w:rsidRPr="00652EC5">
        <w:rPr>
          <w:rFonts w:ascii="Garamond" w:hAnsi="Garamond" w:cs="Times New Roman"/>
          <w:sz w:val="24"/>
          <w:szCs w:val="24"/>
        </w:rPr>
        <w:t>listed on product</w:t>
      </w:r>
      <w:r w:rsidRPr="00652EC5">
        <w:rPr>
          <w:rFonts w:ascii="Garamond" w:hAnsi="Garamond" w:cs="Times New Roman"/>
          <w:sz w:val="24"/>
          <w:szCs w:val="24"/>
        </w:rPr>
        <w:t xml:space="preserve"> label</w:t>
      </w:r>
      <w:r w:rsidR="00500918" w:rsidRPr="00652EC5">
        <w:rPr>
          <w:rFonts w:ascii="Garamond" w:hAnsi="Garamond" w:cs="Times New Roman"/>
          <w:sz w:val="24"/>
          <w:szCs w:val="24"/>
        </w:rPr>
        <w:t>ing</w:t>
      </w:r>
      <w:r w:rsidRPr="00652EC5">
        <w:rPr>
          <w:rFonts w:ascii="Garamond" w:hAnsi="Garamond" w:cs="Times New Roman"/>
          <w:sz w:val="24"/>
          <w:szCs w:val="24"/>
        </w:rPr>
        <w:t xml:space="preserve"> and appear together without any intervening written, printed, or graphic matter.</w:t>
      </w:r>
    </w:p>
    <w:p w:rsidR="00235F15" w:rsidRPr="00652EC5" w:rsidRDefault="00F81CBB" w:rsidP="005C5CF0">
      <w:pPr>
        <w:pStyle w:val="ListParagraph"/>
        <w:numPr>
          <w:ilvl w:val="1"/>
          <w:numId w:val="36"/>
        </w:numPr>
        <w:autoSpaceDE w:val="0"/>
        <w:autoSpaceDN w:val="0"/>
        <w:adjustRightInd w:val="0"/>
        <w:spacing w:after="0" w:line="276" w:lineRule="auto"/>
        <w:jc w:val="both"/>
        <w:rPr>
          <w:rFonts w:ascii="Garamond" w:hAnsi="Garamond" w:cs="Times New Roman"/>
          <w:sz w:val="24"/>
          <w:szCs w:val="24"/>
        </w:rPr>
      </w:pPr>
      <w:r w:rsidRPr="00652EC5">
        <w:rPr>
          <w:rFonts w:ascii="Garamond" w:hAnsi="Garamond" w:cs="Times New Roman"/>
          <w:sz w:val="24"/>
          <w:szCs w:val="24"/>
        </w:rPr>
        <w:t>Full ingredient listing shall be provided on pack</w:t>
      </w:r>
      <w:r w:rsidR="00343CBD" w:rsidRPr="00652EC5">
        <w:rPr>
          <w:rFonts w:ascii="Garamond" w:hAnsi="Garamond" w:cs="Times New Roman"/>
          <w:sz w:val="24"/>
          <w:szCs w:val="24"/>
        </w:rPr>
        <w:t>age</w:t>
      </w:r>
      <w:r w:rsidRPr="00652EC5">
        <w:rPr>
          <w:rFonts w:ascii="Garamond" w:hAnsi="Garamond" w:cs="Times New Roman"/>
          <w:sz w:val="24"/>
          <w:szCs w:val="24"/>
        </w:rPr>
        <w:t xml:space="preserve"> label</w:t>
      </w:r>
      <w:r w:rsidR="00343CBD" w:rsidRPr="00652EC5">
        <w:rPr>
          <w:rFonts w:ascii="Garamond" w:hAnsi="Garamond" w:cs="Times New Roman"/>
          <w:sz w:val="24"/>
          <w:szCs w:val="24"/>
        </w:rPr>
        <w:t xml:space="preserve"> of over the counter drug product</w:t>
      </w:r>
      <w:r w:rsidR="00500918" w:rsidRPr="00652EC5">
        <w:rPr>
          <w:rFonts w:ascii="Garamond" w:hAnsi="Garamond" w:cs="Times New Roman"/>
          <w:sz w:val="24"/>
          <w:szCs w:val="24"/>
        </w:rPr>
        <w:t>s</w:t>
      </w:r>
      <w:r w:rsidR="00FC25ED" w:rsidRPr="00652EC5">
        <w:rPr>
          <w:rFonts w:ascii="Garamond" w:hAnsi="Garamond" w:cs="Times New Roman"/>
          <w:sz w:val="24"/>
          <w:szCs w:val="24"/>
        </w:rPr>
        <w:t>.</w:t>
      </w:r>
    </w:p>
    <w:p w:rsidR="00235F15" w:rsidRPr="00652EC5" w:rsidRDefault="00F81CBB" w:rsidP="005C5CF0">
      <w:pPr>
        <w:pStyle w:val="ListParagraph"/>
        <w:numPr>
          <w:ilvl w:val="1"/>
          <w:numId w:val="36"/>
        </w:numPr>
        <w:autoSpaceDE w:val="0"/>
        <w:autoSpaceDN w:val="0"/>
        <w:adjustRightInd w:val="0"/>
        <w:spacing w:after="0" w:line="276" w:lineRule="auto"/>
        <w:jc w:val="both"/>
        <w:rPr>
          <w:rFonts w:ascii="Garamond" w:hAnsi="Garamond" w:cs="Times New Roman"/>
          <w:sz w:val="24"/>
          <w:szCs w:val="24"/>
        </w:rPr>
      </w:pPr>
      <w:r w:rsidRPr="00652EC5">
        <w:rPr>
          <w:rFonts w:ascii="Garamond" w:hAnsi="Garamond" w:cs="Times New Roman"/>
          <w:sz w:val="24"/>
          <w:szCs w:val="24"/>
        </w:rPr>
        <w:t>Where label space cannot permit stating all ingredients, inactive ingredients may be designated with</w:t>
      </w:r>
      <w:r w:rsidR="00FC25ED" w:rsidRPr="00652EC5">
        <w:rPr>
          <w:rFonts w:ascii="Garamond" w:hAnsi="Garamond" w:cs="Times New Roman"/>
          <w:sz w:val="24"/>
          <w:szCs w:val="24"/>
        </w:rPr>
        <w:t xml:space="preserve"> quantity sufficient;</w:t>
      </w:r>
      <w:r w:rsidRPr="00652EC5">
        <w:rPr>
          <w:rFonts w:ascii="Garamond" w:hAnsi="Garamond" w:cs="Times New Roman"/>
          <w:sz w:val="24"/>
          <w:szCs w:val="24"/>
        </w:rPr>
        <w:t xml:space="preserve"> “qs” </w:t>
      </w:r>
      <w:r w:rsidR="008B0465" w:rsidRPr="00652EC5">
        <w:rPr>
          <w:rFonts w:ascii="Garamond" w:hAnsi="Garamond" w:cs="Times New Roman"/>
          <w:sz w:val="24"/>
          <w:szCs w:val="24"/>
        </w:rPr>
        <w:t>on the pack</w:t>
      </w:r>
      <w:r w:rsidR="005C7857" w:rsidRPr="00652EC5">
        <w:rPr>
          <w:rFonts w:ascii="Garamond" w:hAnsi="Garamond" w:cs="Times New Roman"/>
          <w:sz w:val="24"/>
          <w:szCs w:val="24"/>
        </w:rPr>
        <w:t>age</w:t>
      </w:r>
      <w:r w:rsidR="008B0465" w:rsidRPr="00652EC5">
        <w:rPr>
          <w:rFonts w:ascii="Garamond" w:hAnsi="Garamond" w:cs="Times New Roman"/>
          <w:sz w:val="24"/>
          <w:szCs w:val="24"/>
        </w:rPr>
        <w:t xml:space="preserve"> label </w:t>
      </w:r>
      <w:r w:rsidRPr="00652EC5">
        <w:rPr>
          <w:rFonts w:ascii="Garamond" w:hAnsi="Garamond" w:cs="Times New Roman"/>
          <w:sz w:val="24"/>
          <w:szCs w:val="24"/>
        </w:rPr>
        <w:t>and the full ingredient listing provided in the package insert.</w:t>
      </w:r>
    </w:p>
    <w:p w:rsidR="00235F15" w:rsidRPr="00652EC5" w:rsidRDefault="000A183A" w:rsidP="005C5CF0">
      <w:pPr>
        <w:pStyle w:val="ListParagraph"/>
        <w:numPr>
          <w:ilvl w:val="1"/>
          <w:numId w:val="36"/>
        </w:numPr>
        <w:autoSpaceDE w:val="0"/>
        <w:autoSpaceDN w:val="0"/>
        <w:adjustRightInd w:val="0"/>
        <w:spacing w:after="0" w:line="276" w:lineRule="auto"/>
        <w:jc w:val="both"/>
        <w:rPr>
          <w:rFonts w:ascii="Garamond" w:hAnsi="Garamond" w:cs="Times New Roman"/>
          <w:sz w:val="24"/>
          <w:szCs w:val="24"/>
        </w:rPr>
      </w:pPr>
      <w:r w:rsidRPr="00652EC5">
        <w:rPr>
          <w:rFonts w:ascii="Garamond" w:hAnsi="Garamond" w:cs="Times New Roman"/>
          <w:sz w:val="24"/>
          <w:szCs w:val="24"/>
        </w:rPr>
        <w:t>If the drug is in tablet or capsule form or other unit dosage form</w:t>
      </w:r>
      <w:r w:rsidR="005C7857" w:rsidRPr="00652EC5">
        <w:rPr>
          <w:rFonts w:ascii="Garamond" w:hAnsi="Garamond" w:cs="Times New Roman"/>
          <w:sz w:val="24"/>
          <w:szCs w:val="24"/>
        </w:rPr>
        <w:t>s</w:t>
      </w:r>
      <w:r w:rsidRPr="00652EC5">
        <w:rPr>
          <w:rFonts w:ascii="Garamond" w:hAnsi="Garamond" w:cs="Times New Roman"/>
          <w:sz w:val="24"/>
          <w:szCs w:val="24"/>
        </w:rPr>
        <w:t xml:space="preserve">, declaration of the quantity of an ingredient contained therein shall express the quantity of such ingredient in each such unit </w:t>
      </w:r>
      <w:r w:rsidR="00285EE3" w:rsidRPr="00652EC5">
        <w:rPr>
          <w:rFonts w:ascii="Garamond" w:hAnsi="Garamond" w:cs="Times New Roman"/>
          <w:sz w:val="24"/>
          <w:szCs w:val="24"/>
        </w:rPr>
        <w:t>e.g.</w:t>
      </w:r>
      <w:r w:rsidRPr="00652EC5">
        <w:rPr>
          <w:rFonts w:ascii="Garamond" w:hAnsi="Garamond" w:cs="Times New Roman"/>
          <w:sz w:val="24"/>
          <w:szCs w:val="24"/>
        </w:rPr>
        <w:t xml:space="preserve"> “Each film coated tablet contains</w:t>
      </w:r>
      <w:r w:rsidR="005C7857" w:rsidRPr="00652EC5">
        <w:rPr>
          <w:rFonts w:ascii="Garamond" w:hAnsi="Garamond" w:cs="Times New Roman"/>
          <w:sz w:val="24"/>
          <w:szCs w:val="24"/>
        </w:rPr>
        <w:t>……</w:t>
      </w:r>
      <w:r w:rsidRPr="00652EC5">
        <w:rPr>
          <w:rFonts w:ascii="Garamond" w:hAnsi="Garamond" w:cs="Times New Roman"/>
          <w:sz w:val="24"/>
          <w:szCs w:val="24"/>
        </w:rPr>
        <w:t xml:space="preserve">”. If the drug is not in </w:t>
      </w:r>
      <w:r w:rsidR="005C7857" w:rsidRPr="00652EC5">
        <w:rPr>
          <w:rFonts w:ascii="Garamond" w:hAnsi="Garamond" w:cs="Times New Roman"/>
          <w:sz w:val="24"/>
          <w:szCs w:val="24"/>
        </w:rPr>
        <w:t xml:space="preserve">a </w:t>
      </w:r>
      <w:r w:rsidRPr="00652EC5">
        <w:rPr>
          <w:rFonts w:ascii="Garamond" w:hAnsi="Garamond" w:cs="Times New Roman"/>
          <w:sz w:val="24"/>
          <w:szCs w:val="24"/>
        </w:rPr>
        <w:t>unit dosage form, any declaration of the quantity of an ingredient contained therein shall express the amount of such ingredient in a specified unit of weight or measure of the drug, or the percentage of such ingredient in such drug. Such declaration shall be in terms that are informative to the end user</w:t>
      </w:r>
      <w:r w:rsidR="00861B23" w:rsidRPr="00652EC5">
        <w:rPr>
          <w:rFonts w:ascii="Garamond" w:hAnsi="Garamond" w:cs="Times New Roman"/>
          <w:sz w:val="24"/>
          <w:szCs w:val="24"/>
        </w:rPr>
        <w:t>.</w:t>
      </w:r>
      <w:r w:rsidRPr="00652EC5">
        <w:rPr>
          <w:rFonts w:ascii="Garamond" w:hAnsi="Garamond" w:cs="Times New Roman"/>
          <w:sz w:val="24"/>
          <w:szCs w:val="24"/>
        </w:rPr>
        <w:t xml:space="preserve"> </w:t>
      </w:r>
    </w:p>
    <w:p w:rsidR="005C7857" w:rsidRPr="00652EC5" w:rsidRDefault="00500918" w:rsidP="005C5CF0">
      <w:pPr>
        <w:pStyle w:val="ListParagraph"/>
        <w:numPr>
          <w:ilvl w:val="1"/>
          <w:numId w:val="36"/>
        </w:numPr>
        <w:autoSpaceDE w:val="0"/>
        <w:autoSpaceDN w:val="0"/>
        <w:adjustRightInd w:val="0"/>
        <w:spacing w:after="0" w:line="276" w:lineRule="auto"/>
        <w:jc w:val="both"/>
        <w:rPr>
          <w:rFonts w:ascii="Garamond" w:hAnsi="Garamond" w:cs="Times New Roman"/>
          <w:sz w:val="24"/>
          <w:szCs w:val="24"/>
        </w:rPr>
      </w:pPr>
      <w:r w:rsidRPr="00652EC5">
        <w:rPr>
          <w:rFonts w:ascii="Garamond" w:hAnsi="Garamond" w:cs="Times New Roman"/>
          <w:sz w:val="24"/>
          <w:szCs w:val="24"/>
        </w:rPr>
        <w:t>S</w:t>
      </w:r>
      <w:r w:rsidR="000A183A" w:rsidRPr="00652EC5">
        <w:rPr>
          <w:rFonts w:ascii="Garamond" w:hAnsi="Garamond" w:cs="Times New Roman"/>
          <w:sz w:val="24"/>
          <w:szCs w:val="24"/>
        </w:rPr>
        <w:t xml:space="preserve">tatement of the percentage of an </w:t>
      </w:r>
      <w:r w:rsidR="004522F5" w:rsidRPr="00652EC5">
        <w:rPr>
          <w:rFonts w:ascii="Garamond" w:hAnsi="Garamond" w:cs="Times New Roman"/>
          <w:sz w:val="24"/>
          <w:szCs w:val="24"/>
        </w:rPr>
        <w:t xml:space="preserve">active </w:t>
      </w:r>
      <w:r w:rsidR="000A183A" w:rsidRPr="00652EC5">
        <w:rPr>
          <w:rFonts w:ascii="Garamond" w:hAnsi="Garamond" w:cs="Times New Roman"/>
          <w:sz w:val="24"/>
          <w:szCs w:val="24"/>
        </w:rPr>
        <w:t xml:space="preserve">ingredient in a drug </w:t>
      </w:r>
      <w:r w:rsidR="004522F5" w:rsidRPr="00652EC5">
        <w:rPr>
          <w:rFonts w:ascii="Garamond" w:hAnsi="Garamond" w:cs="Times New Roman"/>
          <w:sz w:val="24"/>
          <w:szCs w:val="24"/>
        </w:rPr>
        <w:t xml:space="preserve">product </w:t>
      </w:r>
      <w:r w:rsidR="000A183A" w:rsidRPr="00652EC5">
        <w:rPr>
          <w:rFonts w:ascii="Garamond" w:hAnsi="Garamond" w:cs="Times New Roman"/>
          <w:sz w:val="24"/>
          <w:szCs w:val="24"/>
        </w:rPr>
        <w:t>shall</w:t>
      </w:r>
      <w:r w:rsidR="00861B23" w:rsidRPr="00652EC5">
        <w:rPr>
          <w:rFonts w:ascii="Garamond" w:hAnsi="Garamond" w:cs="Times New Roman"/>
          <w:sz w:val="24"/>
          <w:szCs w:val="24"/>
        </w:rPr>
        <w:t xml:space="preserve"> if</w:t>
      </w:r>
      <w:r w:rsidR="004522F5" w:rsidRPr="00652EC5">
        <w:rPr>
          <w:rFonts w:ascii="Garamond" w:hAnsi="Garamond" w:cs="Times New Roman"/>
          <w:sz w:val="24"/>
          <w:szCs w:val="24"/>
        </w:rPr>
        <w:t xml:space="preserve"> the </w:t>
      </w:r>
      <w:r w:rsidR="000A183A" w:rsidRPr="00652EC5">
        <w:rPr>
          <w:rFonts w:ascii="Garamond" w:hAnsi="Garamond" w:cs="Times New Roman"/>
          <w:sz w:val="24"/>
          <w:szCs w:val="24"/>
        </w:rPr>
        <w:t xml:space="preserve">, </w:t>
      </w:r>
    </w:p>
    <w:p w:rsidR="005C7857" w:rsidRPr="00652EC5" w:rsidRDefault="004522F5" w:rsidP="005C5CF0">
      <w:pPr>
        <w:pStyle w:val="ListParagraph"/>
        <w:numPr>
          <w:ilvl w:val="0"/>
          <w:numId w:val="26"/>
        </w:numPr>
        <w:autoSpaceDE w:val="0"/>
        <w:autoSpaceDN w:val="0"/>
        <w:adjustRightInd w:val="0"/>
        <w:spacing w:after="0" w:line="276" w:lineRule="auto"/>
        <w:jc w:val="both"/>
        <w:rPr>
          <w:rFonts w:ascii="Garamond" w:hAnsi="Garamond" w:cs="Times New Roman"/>
          <w:sz w:val="24"/>
          <w:szCs w:val="24"/>
        </w:rPr>
      </w:pPr>
      <w:r w:rsidRPr="00652EC5">
        <w:rPr>
          <w:rFonts w:ascii="Garamond" w:hAnsi="Garamond" w:cs="Times New Roman"/>
          <w:sz w:val="24"/>
          <w:szCs w:val="24"/>
        </w:rPr>
        <w:t xml:space="preserve">active </w:t>
      </w:r>
      <w:r w:rsidR="00861B23" w:rsidRPr="00652EC5">
        <w:rPr>
          <w:rFonts w:ascii="Garamond" w:hAnsi="Garamond" w:cs="Times New Roman"/>
          <w:sz w:val="24"/>
          <w:szCs w:val="24"/>
        </w:rPr>
        <w:t xml:space="preserve">ingredients and the drug </w:t>
      </w:r>
      <w:r w:rsidRPr="00652EC5">
        <w:rPr>
          <w:rFonts w:ascii="Garamond" w:hAnsi="Garamond" w:cs="Times New Roman"/>
          <w:sz w:val="24"/>
          <w:szCs w:val="24"/>
        </w:rPr>
        <w:t xml:space="preserve">product are both solids, means </w:t>
      </w:r>
      <w:r w:rsidR="000A183A" w:rsidRPr="00652EC5">
        <w:rPr>
          <w:rFonts w:ascii="Garamond" w:hAnsi="Garamond" w:cs="Times New Roman"/>
          <w:sz w:val="24"/>
          <w:szCs w:val="24"/>
        </w:rPr>
        <w:t>weight-i</w:t>
      </w:r>
      <w:r w:rsidR="005C7857" w:rsidRPr="00652EC5">
        <w:rPr>
          <w:rFonts w:ascii="Garamond" w:hAnsi="Garamond" w:cs="Times New Roman"/>
          <w:sz w:val="24"/>
          <w:szCs w:val="24"/>
        </w:rPr>
        <w:t>n-weight,</w:t>
      </w:r>
    </w:p>
    <w:p w:rsidR="005C7857" w:rsidRPr="00652EC5" w:rsidRDefault="004522F5" w:rsidP="005C5CF0">
      <w:pPr>
        <w:pStyle w:val="ListParagraph"/>
        <w:numPr>
          <w:ilvl w:val="0"/>
          <w:numId w:val="26"/>
        </w:numPr>
        <w:autoSpaceDE w:val="0"/>
        <w:autoSpaceDN w:val="0"/>
        <w:adjustRightInd w:val="0"/>
        <w:spacing w:after="0" w:line="276" w:lineRule="auto"/>
        <w:jc w:val="both"/>
        <w:rPr>
          <w:rFonts w:ascii="Garamond" w:hAnsi="Garamond" w:cs="Times New Roman"/>
          <w:sz w:val="24"/>
          <w:szCs w:val="24"/>
        </w:rPr>
      </w:pPr>
      <w:r w:rsidRPr="00652EC5">
        <w:rPr>
          <w:rFonts w:ascii="Garamond" w:hAnsi="Garamond" w:cs="Times New Roman"/>
          <w:sz w:val="24"/>
          <w:szCs w:val="24"/>
        </w:rPr>
        <w:t xml:space="preserve">active </w:t>
      </w:r>
      <w:r w:rsidR="000A183A" w:rsidRPr="00652EC5">
        <w:rPr>
          <w:rFonts w:ascii="Garamond" w:hAnsi="Garamond" w:cs="Times New Roman"/>
          <w:sz w:val="24"/>
          <w:szCs w:val="24"/>
        </w:rPr>
        <w:t xml:space="preserve">ingredient is a liquid and the drug </w:t>
      </w:r>
      <w:r w:rsidRPr="00652EC5">
        <w:rPr>
          <w:rFonts w:ascii="Garamond" w:hAnsi="Garamond" w:cs="Times New Roman"/>
          <w:sz w:val="24"/>
          <w:szCs w:val="24"/>
        </w:rPr>
        <w:t xml:space="preserve">product </w:t>
      </w:r>
      <w:r w:rsidR="000A183A" w:rsidRPr="00652EC5">
        <w:rPr>
          <w:rFonts w:ascii="Garamond" w:hAnsi="Garamond" w:cs="Times New Roman"/>
          <w:sz w:val="24"/>
          <w:szCs w:val="24"/>
        </w:rPr>
        <w:t xml:space="preserve">is a solid; </w:t>
      </w:r>
      <w:r w:rsidRPr="00652EC5">
        <w:rPr>
          <w:rFonts w:ascii="Garamond" w:hAnsi="Garamond" w:cs="Times New Roman"/>
          <w:sz w:val="24"/>
          <w:szCs w:val="24"/>
        </w:rPr>
        <w:t xml:space="preserve">means </w:t>
      </w:r>
      <w:r w:rsidR="000A183A" w:rsidRPr="00652EC5">
        <w:rPr>
          <w:rFonts w:ascii="Garamond" w:hAnsi="Garamond" w:cs="Times New Roman"/>
          <w:sz w:val="24"/>
          <w:szCs w:val="24"/>
        </w:rPr>
        <w:t>percent</w:t>
      </w:r>
      <w:r w:rsidR="00861B23" w:rsidRPr="00652EC5">
        <w:rPr>
          <w:rFonts w:ascii="Garamond" w:hAnsi="Garamond" w:cs="Times New Roman"/>
          <w:sz w:val="24"/>
          <w:szCs w:val="24"/>
        </w:rPr>
        <w:t>age</w:t>
      </w:r>
      <w:r w:rsidR="000A183A" w:rsidRPr="00652EC5">
        <w:rPr>
          <w:rFonts w:ascii="Garamond" w:hAnsi="Garamond" w:cs="Times New Roman"/>
          <w:sz w:val="24"/>
          <w:szCs w:val="24"/>
        </w:rPr>
        <w:t xml:space="preserve"> </w:t>
      </w:r>
      <w:r w:rsidRPr="00652EC5">
        <w:rPr>
          <w:rFonts w:ascii="Garamond" w:hAnsi="Garamond" w:cs="Times New Roman"/>
          <w:sz w:val="24"/>
          <w:szCs w:val="24"/>
        </w:rPr>
        <w:t xml:space="preserve">volume in </w:t>
      </w:r>
      <w:r w:rsidR="000A183A" w:rsidRPr="00652EC5">
        <w:rPr>
          <w:rFonts w:ascii="Garamond" w:hAnsi="Garamond" w:cs="Times New Roman"/>
          <w:sz w:val="24"/>
          <w:szCs w:val="24"/>
        </w:rPr>
        <w:t xml:space="preserve">weight, </w:t>
      </w:r>
    </w:p>
    <w:p w:rsidR="005C7857" w:rsidRPr="00652EC5" w:rsidRDefault="004522F5" w:rsidP="005C5CF0">
      <w:pPr>
        <w:pStyle w:val="ListParagraph"/>
        <w:numPr>
          <w:ilvl w:val="0"/>
          <w:numId w:val="26"/>
        </w:numPr>
        <w:autoSpaceDE w:val="0"/>
        <w:autoSpaceDN w:val="0"/>
        <w:adjustRightInd w:val="0"/>
        <w:spacing w:after="0" w:line="276" w:lineRule="auto"/>
        <w:jc w:val="both"/>
        <w:rPr>
          <w:rFonts w:ascii="Garamond" w:hAnsi="Garamond" w:cs="Times New Roman"/>
          <w:sz w:val="24"/>
          <w:szCs w:val="24"/>
        </w:rPr>
      </w:pPr>
      <w:r w:rsidRPr="00652EC5">
        <w:rPr>
          <w:rFonts w:ascii="Garamond" w:hAnsi="Garamond" w:cs="Times New Roman"/>
          <w:sz w:val="24"/>
          <w:szCs w:val="24"/>
        </w:rPr>
        <w:lastRenderedPageBreak/>
        <w:t>active</w:t>
      </w:r>
      <w:r w:rsidR="000A183A" w:rsidRPr="00652EC5">
        <w:rPr>
          <w:rFonts w:ascii="Garamond" w:hAnsi="Garamond" w:cs="Times New Roman"/>
          <w:sz w:val="24"/>
          <w:szCs w:val="24"/>
        </w:rPr>
        <w:t xml:space="preserve"> ingredient is a sol</w:t>
      </w:r>
      <w:r w:rsidR="005C7857" w:rsidRPr="00652EC5">
        <w:rPr>
          <w:rFonts w:ascii="Garamond" w:hAnsi="Garamond" w:cs="Times New Roman"/>
          <w:sz w:val="24"/>
          <w:szCs w:val="24"/>
        </w:rPr>
        <w:t xml:space="preserve">id and the drug </w:t>
      </w:r>
      <w:r w:rsidRPr="00652EC5">
        <w:rPr>
          <w:rFonts w:ascii="Garamond" w:hAnsi="Garamond" w:cs="Times New Roman"/>
          <w:sz w:val="24"/>
          <w:szCs w:val="24"/>
        </w:rPr>
        <w:t xml:space="preserve">product </w:t>
      </w:r>
      <w:r w:rsidR="005C7857" w:rsidRPr="00652EC5">
        <w:rPr>
          <w:rFonts w:ascii="Garamond" w:hAnsi="Garamond" w:cs="Times New Roman"/>
          <w:sz w:val="24"/>
          <w:szCs w:val="24"/>
        </w:rPr>
        <w:t xml:space="preserve">is a liquid; </w:t>
      </w:r>
      <w:r w:rsidR="000A183A" w:rsidRPr="00652EC5">
        <w:rPr>
          <w:rFonts w:ascii="Garamond" w:hAnsi="Garamond" w:cs="Times New Roman"/>
          <w:sz w:val="24"/>
          <w:szCs w:val="24"/>
        </w:rPr>
        <w:t xml:space="preserve"> </w:t>
      </w:r>
      <w:r w:rsidRPr="00652EC5">
        <w:rPr>
          <w:rFonts w:ascii="Garamond" w:hAnsi="Garamond" w:cs="Times New Roman"/>
          <w:sz w:val="24"/>
          <w:szCs w:val="24"/>
        </w:rPr>
        <w:t xml:space="preserve">means </w:t>
      </w:r>
      <w:r w:rsidR="000A183A" w:rsidRPr="00652EC5">
        <w:rPr>
          <w:rFonts w:ascii="Garamond" w:hAnsi="Garamond" w:cs="Times New Roman"/>
          <w:sz w:val="24"/>
          <w:szCs w:val="24"/>
        </w:rPr>
        <w:t>percent</w:t>
      </w:r>
      <w:r w:rsidR="00861B23" w:rsidRPr="00652EC5">
        <w:rPr>
          <w:rFonts w:ascii="Garamond" w:hAnsi="Garamond" w:cs="Times New Roman"/>
          <w:sz w:val="24"/>
          <w:szCs w:val="24"/>
        </w:rPr>
        <w:t>age</w:t>
      </w:r>
      <w:r w:rsidR="000A183A" w:rsidRPr="00652EC5">
        <w:rPr>
          <w:rFonts w:ascii="Garamond" w:hAnsi="Garamond" w:cs="Times New Roman"/>
          <w:sz w:val="24"/>
          <w:szCs w:val="24"/>
        </w:rPr>
        <w:t xml:space="preserve"> </w:t>
      </w:r>
      <w:r w:rsidRPr="00652EC5">
        <w:rPr>
          <w:rFonts w:ascii="Garamond" w:hAnsi="Garamond" w:cs="Times New Roman"/>
          <w:sz w:val="24"/>
          <w:szCs w:val="24"/>
        </w:rPr>
        <w:t xml:space="preserve">weight in </w:t>
      </w:r>
      <w:r w:rsidR="000A183A" w:rsidRPr="00652EC5">
        <w:rPr>
          <w:rFonts w:ascii="Garamond" w:hAnsi="Garamond" w:cs="Times New Roman"/>
          <w:sz w:val="24"/>
          <w:szCs w:val="24"/>
        </w:rPr>
        <w:t xml:space="preserve">volume </w:t>
      </w:r>
    </w:p>
    <w:p w:rsidR="00235F15" w:rsidRPr="00652EC5" w:rsidRDefault="000A183A" w:rsidP="005C5CF0">
      <w:pPr>
        <w:pStyle w:val="ListParagraph"/>
        <w:numPr>
          <w:ilvl w:val="0"/>
          <w:numId w:val="26"/>
        </w:numPr>
        <w:autoSpaceDE w:val="0"/>
        <w:autoSpaceDN w:val="0"/>
        <w:adjustRightInd w:val="0"/>
        <w:spacing w:after="0" w:line="276" w:lineRule="auto"/>
        <w:jc w:val="both"/>
        <w:rPr>
          <w:rFonts w:ascii="Garamond" w:hAnsi="Garamond" w:cs="Times New Roman"/>
          <w:sz w:val="24"/>
          <w:szCs w:val="24"/>
        </w:rPr>
      </w:pPr>
      <w:r w:rsidRPr="00652EC5">
        <w:rPr>
          <w:rFonts w:ascii="Garamond" w:hAnsi="Garamond" w:cs="Times New Roman"/>
          <w:sz w:val="24"/>
          <w:szCs w:val="24"/>
        </w:rPr>
        <w:t xml:space="preserve">both the </w:t>
      </w:r>
      <w:r w:rsidR="004522F5" w:rsidRPr="00652EC5">
        <w:rPr>
          <w:rFonts w:ascii="Garamond" w:hAnsi="Garamond" w:cs="Times New Roman"/>
          <w:sz w:val="24"/>
          <w:szCs w:val="24"/>
        </w:rPr>
        <w:t xml:space="preserve">active </w:t>
      </w:r>
      <w:r w:rsidRPr="00652EC5">
        <w:rPr>
          <w:rFonts w:ascii="Garamond" w:hAnsi="Garamond" w:cs="Times New Roman"/>
          <w:sz w:val="24"/>
          <w:szCs w:val="24"/>
        </w:rPr>
        <w:t xml:space="preserve">ingredient and the drug </w:t>
      </w:r>
      <w:r w:rsidR="004522F5" w:rsidRPr="00652EC5">
        <w:rPr>
          <w:rFonts w:ascii="Garamond" w:hAnsi="Garamond" w:cs="Times New Roman"/>
          <w:sz w:val="24"/>
          <w:szCs w:val="24"/>
        </w:rPr>
        <w:t xml:space="preserve">product </w:t>
      </w:r>
      <w:r w:rsidRPr="00652EC5">
        <w:rPr>
          <w:rFonts w:ascii="Garamond" w:hAnsi="Garamond" w:cs="Times New Roman"/>
          <w:sz w:val="24"/>
          <w:szCs w:val="24"/>
        </w:rPr>
        <w:t xml:space="preserve">are liquids, </w:t>
      </w:r>
      <w:r w:rsidR="004522F5" w:rsidRPr="00652EC5">
        <w:rPr>
          <w:rFonts w:ascii="Garamond" w:hAnsi="Garamond" w:cs="Times New Roman"/>
          <w:sz w:val="24"/>
          <w:szCs w:val="24"/>
        </w:rPr>
        <w:t>means</w:t>
      </w:r>
      <w:r w:rsidRPr="00652EC5">
        <w:rPr>
          <w:rFonts w:ascii="Garamond" w:hAnsi="Garamond" w:cs="Times New Roman"/>
          <w:sz w:val="24"/>
          <w:szCs w:val="24"/>
        </w:rPr>
        <w:t xml:space="preserve"> percent</w:t>
      </w:r>
      <w:r w:rsidR="004522F5" w:rsidRPr="00652EC5">
        <w:rPr>
          <w:rFonts w:ascii="Garamond" w:hAnsi="Garamond" w:cs="Times New Roman"/>
          <w:sz w:val="24"/>
          <w:szCs w:val="24"/>
        </w:rPr>
        <w:t xml:space="preserve">age </w:t>
      </w:r>
      <w:r w:rsidRPr="00652EC5">
        <w:rPr>
          <w:rFonts w:ascii="Garamond" w:hAnsi="Garamond" w:cs="Times New Roman"/>
          <w:sz w:val="24"/>
          <w:szCs w:val="24"/>
        </w:rPr>
        <w:t xml:space="preserve">volume </w:t>
      </w:r>
      <w:r w:rsidR="004522F5" w:rsidRPr="00652EC5">
        <w:rPr>
          <w:rFonts w:ascii="Garamond" w:hAnsi="Garamond" w:cs="Times New Roman"/>
          <w:sz w:val="24"/>
          <w:szCs w:val="24"/>
        </w:rPr>
        <w:t>in volume</w:t>
      </w:r>
      <w:r w:rsidRPr="00652EC5">
        <w:rPr>
          <w:rFonts w:ascii="Garamond" w:hAnsi="Garamond" w:cs="Times New Roman"/>
          <w:sz w:val="24"/>
          <w:szCs w:val="24"/>
        </w:rPr>
        <w:t>.</w:t>
      </w:r>
    </w:p>
    <w:p w:rsidR="00235F15" w:rsidRPr="00652EC5" w:rsidRDefault="000A183A" w:rsidP="005C5CF0">
      <w:pPr>
        <w:pStyle w:val="ListParagraph"/>
        <w:numPr>
          <w:ilvl w:val="1"/>
          <w:numId w:val="36"/>
        </w:numPr>
        <w:autoSpaceDE w:val="0"/>
        <w:autoSpaceDN w:val="0"/>
        <w:adjustRightInd w:val="0"/>
        <w:spacing w:after="0" w:line="276" w:lineRule="auto"/>
        <w:jc w:val="both"/>
        <w:rPr>
          <w:rFonts w:ascii="Garamond" w:hAnsi="Garamond" w:cs="Times New Roman"/>
          <w:sz w:val="24"/>
          <w:szCs w:val="24"/>
        </w:rPr>
      </w:pPr>
      <w:r w:rsidRPr="00652EC5">
        <w:rPr>
          <w:rFonts w:ascii="Garamond" w:hAnsi="Garamond" w:cs="Times New Roman"/>
          <w:sz w:val="24"/>
          <w:szCs w:val="24"/>
        </w:rPr>
        <w:t xml:space="preserve">If an ingredient is a derivative or preparation of a substance and the common or generic name of such ingredient does not indicate that it is a derivative or preparation of the parent substance, the labeling shall, in conjunction with the listing of the common or generic name of such ingredient, declare that such article is a derivative or preparation of such parent substance. </w:t>
      </w:r>
      <w:r w:rsidR="00D26F2D" w:rsidRPr="00652EC5">
        <w:rPr>
          <w:rFonts w:ascii="Garamond" w:hAnsi="Garamond" w:cs="Times New Roman"/>
          <w:sz w:val="24"/>
          <w:szCs w:val="24"/>
        </w:rPr>
        <w:t>e.g.</w:t>
      </w:r>
      <w:r w:rsidRPr="00652EC5">
        <w:rPr>
          <w:rFonts w:ascii="Garamond" w:hAnsi="Garamond" w:cs="Times New Roman"/>
          <w:sz w:val="24"/>
          <w:szCs w:val="24"/>
        </w:rPr>
        <w:t xml:space="preserve"> Ciprofloxacin Hydrochloride E.q to Ciprofloxacin 500mg</w:t>
      </w:r>
    </w:p>
    <w:p w:rsidR="00235F15" w:rsidRPr="00652EC5" w:rsidRDefault="008B0465" w:rsidP="005C5CF0">
      <w:pPr>
        <w:pStyle w:val="ListParagraph"/>
        <w:numPr>
          <w:ilvl w:val="1"/>
          <w:numId w:val="36"/>
        </w:numPr>
        <w:autoSpaceDE w:val="0"/>
        <w:autoSpaceDN w:val="0"/>
        <w:adjustRightInd w:val="0"/>
        <w:spacing w:after="0" w:line="276" w:lineRule="auto"/>
        <w:jc w:val="both"/>
        <w:rPr>
          <w:rFonts w:ascii="Garamond" w:hAnsi="Garamond" w:cs="Times New Roman"/>
          <w:sz w:val="24"/>
          <w:szCs w:val="24"/>
        </w:rPr>
      </w:pPr>
      <w:r w:rsidRPr="00652EC5">
        <w:rPr>
          <w:rFonts w:ascii="Garamond" w:hAnsi="Garamond" w:cs="Times New Roman"/>
          <w:sz w:val="24"/>
          <w:szCs w:val="24"/>
        </w:rPr>
        <w:t>F</w:t>
      </w:r>
      <w:r w:rsidR="000A183A" w:rsidRPr="00652EC5">
        <w:rPr>
          <w:rFonts w:ascii="Garamond" w:hAnsi="Garamond" w:cs="Times New Roman"/>
          <w:sz w:val="24"/>
          <w:szCs w:val="24"/>
        </w:rPr>
        <w:t>or sterile drugs, a quantitative list of preservatives present therein shall be indicated where applicable by their generic or common names</w:t>
      </w:r>
      <w:r w:rsidR="000A183A" w:rsidRPr="00652EC5">
        <w:rPr>
          <w:rFonts w:ascii="Garamond" w:hAnsi="Garamond" w:cs="TimesNewRoman"/>
          <w:sz w:val="24"/>
          <w:szCs w:val="24"/>
        </w:rPr>
        <w:t>.</w:t>
      </w:r>
    </w:p>
    <w:p w:rsidR="00235F15" w:rsidRPr="00652EC5" w:rsidRDefault="004522F5" w:rsidP="005C5CF0">
      <w:pPr>
        <w:pStyle w:val="ListParagraph"/>
        <w:numPr>
          <w:ilvl w:val="1"/>
          <w:numId w:val="36"/>
        </w:numPr>
        <w:autoSpaceDE w:val="0"/>
        <w:autoSpaceDN w:val="0"/>
        <w:adjustRightInd w:val="0"/>
        <w:spacing w:after="0" w:line="276" w:lineRule="auto"/>
        <w:jc w:val="both"/>
        <w:rPr>
          <w:rFonts w:ascii="Garamond" w:hAnsi="Garamond" w:cs="Times New Roman"/>
          <w:sz w:val="24"/>
          <w:szCs w:val="24"/>
        </w:rPr>
      </w:pPr>
      <w:r w:rsidRPr="00652EC5">
        <w:rPr>
          <w:rFonts w:ascii="Garamond" w:hAnsi="Garamond" w:cs="Times New Roman"/>
          <w:sz w:val="24"/>
          <w:szCs w:val="24"/>
        </w:rPr>
        <w:t>C</w:t>
      </w:r>
      <w:r w:rsidR="007E6B3E" w:rsidRPr="00652EC5">
        <w:rPr>
          <w:rFonts w:ascii="Garamond" w:hAnsi="Garamond" w:cs="Times New Roman"/>
          <w:sz w:val="24"/>
          <w:szCs w:val="24"/>
        </w:rPr>
        <w:t>ertain specific warning/precautionary statement shall be included in the product labeling due to some inactive ingredients as may be determined by the Agency</w:t>
      </w:r>
    </w:p>
    <w:p w:rsidR="00833FEB" w:rsidRPr="00652EC5" w:rsidRDefault="00833FEB" w:rsidP="005C5CF0">
      <w:pPr>
        <w:pStyle w:val="ListParagraph"/>
        <w:numPr>
          <w:ilvl w:val="1"/>
          <w:numId w:val="36"/>
        </w:numPr>
        <w:autoSpaceDE w:val="0"/>
        <w:autoSpaceDN w:val="0"/>
        <w:adjustRightInd w:val="0"/>
        <w:spacing w:after="0" w:line="276" w:lineRule="auto"/>
        <w:jc w:val="both"/>
        <w:rPr>
          <w:rFonts w:ascii="Garamond" w:hAnsi="Garamond" w:cs="Times New Roman"/>
          <w:sz w:val="24"/>
          <w:szCs w:val="24"/>
        </w:rPr>
      </w:pPr>
      <w:r w:rsidRPr="00652EC5">
        <w:rPr>
          <w:rFonts w:ascii="Garamond" w:hAnsi="Garamond" w:cs="Times New Roman"/>
          <w:sz w:val="24"/>
          <w:szCs w:val="24"/>
        </w:rPr>
        <w:t xml:space="preserve">No ingredient shall be designated with </w:t>
      </w:r>
      <w:r w:rsidR="00285EE3" w:rsidRPr="00652EC5">
        <w:rPr>
          <w:rFonts w:ascii="Garamond" w:hAnsi="Garamond" w:cs="Times New Roman"/>
          <w:sz w:val="24"/>
          <w:szCs w:val="24"/>
        </w:rPr>
        <w:t>compendia</w:t>
      </w:r>
      <w:r w:rsidRPr="00652EC5">
        <w:rPr>
          <w:rFonts w:ascii="Garamond" w:hAnsi="Garamond" w:cs="Times New Roman"/>
          <w:sz w:val="24"/>
          <w:szCs w:val="24"/>
        </w:rPr>
        <w:t xml:space="preserve"> standard without truly being in compliance with such standard.</w:t>
      </w:r>
    </w:p>
    <w:p w:rsidR="00235F15" w:rsidRPr="00652EC5" w:rsidRDefault="00235F15" w:rsidP="005C5CF0">
      <w:pPr>
        <w:autoSpaceDE w:val="0"/>
        <w:autoSpaceDN w:val="0"/>
        <w:adjustRightInd w:val="0"/>
        <w:rPr>
          <w:rFonts w:ascii="Garamond" w:eastAsiaTheme="minorHAnsi" w:hAnsi="Garamond" w:cs="Times New Roman"/>
          <w:b/>
          <w:color w:val="auto"/>
          <w:sz w:val="24"/>
          <w:szCs w:val="24"/>
        </w:rPr>
      </w:pPr>
    </w:p>
    <w:p w:rsidR="008B0465" w:rsidRPr="00652EC5" w:rsidRDefault="008B0465" w:rsidP="005C5CF0">
      <w:pPr>
        <w:pStyle w:val="Normal1"/>
        <w:widowControl w:val="0"/>
        <w:numPr>
          <w:ilvl w:val="0"/>
          <w:numId w:val="1"/>
        </w:numPr>
        <w:rPr>
          <w:rFonts w:ascii="Garamond" w:eastAsia="Times" w:hAnsi="Garamond" w:cs="Times"/>
          <w:b/>
          <w:color w:val="auto"/>
          <w:sz w:val="28"/>
          <w:szCs w:val="28"/>
        </w:rPr>
      </w:pPr>
      <w:r w:rsidRPr="00652EC5">
        <w:rPr>
          <w:rFonts w:ascii="Garamond" w:eastAsia="Times" w:hAnsi="Garamond" w:cs="Times"/>
          <w:b/>
          <w:color w:val="auto"/>
          <w:sz w:val="28"/>
          <w:szCs w:val="28"/>
        </w:rPr>
        <w:t xml:space="preserve">Specific Labelling Requirements </w:t>
      </w:r>
      <w:r w:rsidR="007330DC" w:rsidRPr="00652EC5">
        <w:rPr>
          <w:rFonts w:ascii="Garamond" w:eastAsia="Times" w:hAnsi="Garamond" w:cs="Times"/>
          <w:b/>
          <w:color w:val="auto"/>
          <w:sz w:val="28"/>
          <w:szCs w:val="28"/>
        </w:rPr>
        <w:t xml:space="preserve">for </w:t>
      </w:r>
      <w:r w:rsidRPr="00652EC5">
        <w:rPr>
          <w:rFonts w:ascii="Garamond" w:eastAsia="Times" w:hAnsi="Garamond" w:cs="Times"/>
          <w:b/>
          <w:color w:val="auto"/>
          <w:sz w:val="28"/>
          <w:szCs w:val="28"/>
        </w:rPr>
        <w:t>drug products</w:t>
      </w:r>
    </w:p>
    <w:p w:rsidR="008B0465" w:rsidRPr="00652EC5" w:rsidRDefault="008B0465" w:rsidP="005C5CF0">
      <w:pPr>
        <w:pStyle w:val="ListParagraph"/>
        <w:numPr>
          <w:ilvl w:val="1"/>
          <w:numId w:val="1"/>
        </w:numPr>
        <w:autoSpaceDE w:val="0"/>
        <w:autoSpaceDN w:val="0"/>
        <w:adjustRightInd w:val="0"/>
        <w:spacing w:line="276" w:lineRule="auto"/>
        <w:rPr>
          <w:rFonts w:ascii="Garamond" w:hAnsi="Garamond" w:cs="Times New Roman"/>
          <w:b/>
          <w:sz w:val="28"/>
          <w:szCs w:val="28"/>
        </w:rPr>
      </w:pPr>
      <w:r w:rsidRPr="00652EC5">
        <w:rPr>
          <w:rFonts w:ascii="Garamond" w:hAnsi="Garamond" w:cs="Times New Roman"/>
          <w:b/>
          <w:sz w:val="28"/>
          <w:szCs w:val="28"/>
        </w:rPr>
        <w:t xml:space="preserve">Fixed </w:t>
      </w:r>
      <w:r w:rsidR="007330DC" w:rsidRPr="00652EC5">
        <w:rPr>
          <w:rFonts w:ascii="Garamond" w:hAnsi="Garamond" w:cs="Times New Roman"/>
          <w:b/>
          <w:sz w:val="28"/>
          <w:szCs w:val="28"/>
        </w:rPr>
        <w:t>D</w:t>
      </w:r>
      <w:r w:rsidRPr="00652EC5">
        <w:rPr>
          <w:rFonts w:ascii="Garamond" w:hAnsi="Garamond" w:cs="Times New Roman"/>
          <w:b/>
          <w:sz w:val="28"/>
          <w:szCs w:val="28"/>
        </w:rPr>
        <w:t xml:space="preserve">ose </w:t>
      </w:r>
      <w:r w:rsidR="007330DC" w:rsidRPr="00652EC5">
        <w:rPr>
          <w:rFonts w:ascii="Garamond" w:hAnsi="Garamond" w:cs="Times New Roman"/>
          <w:b/>
          <w:sz w:val="28"/>
          <w:szCs w:val="28"/>
        </w:rPr>
        <w:t>C</w:t>
      </w:r>
      <w:r w:rsidRPr="00652EC5">
        <w:rPr>
          <w:rFonts w:ascii="Garamond" w:hAnsi="Garamond" w:cs="Times New Roman"/>
          <w:b/>
          <w:sz w:val="28"/>
          <w:szCs w:val="28"/>
        </w:rPr>
        <w:t>ombination</w:t>
      </w:r>
      <w:r w:rsidR="007330DC" w:rsidRPr="00652EC5">
        <w:rPr>
          <w:rFonts w:ascii="Garamond" w:hAnsi="Garamond" w:cs="Times New Roman"/>
          <w:b/>
          <w:sz w:val="28"/>
          <w:szCs w:val="28"/>
        </w:rPr>
        <w:t xml:space="preserve"> (FDC)</w:t>
      </w:r>
    </w:p>
    <w:p w:rsidR="008B0465" w:rsidRPr="00652EC5" w:rsidRDefault="008B0465" w:rsidP="005C5CF0">
      <w:pPr>
        <w:pStyle w:val="ListParagraph"/>
        <w:numPr>
          <w:ilvl w:val="0"/>
          <w:numId w:val="12"/>
        </w:numPr>
        <w:autoSpaceDE w:val="0"/>
        <w:autoSpaceDN w:val="0"/>
        <w:adjustRightInd w:val="0"/>
        <w:spacing w:line="276" w:lineRule="auto"/>
        <w:rPr>
          <w:rFonts w:ascii="Garamond" w:hAnsi="Garamond" w:cs="Times New Roman"/>
          <w:sz w:val="24"/>
          <w:szCs w:val="24"/>
        </w:rPr>
      </w:pPr>
      <w:r w:rsidRPr="00652EC5">
        <w:rPr>
          <w:rFonts w:ascii="Garamond" w:hAnsi="Garamond" w:cs="Times New Roman"/>
          <w:sz w:val="24"/>
          <w:szCs w:val="24"/>
        </w:rPr>
        <w:t>information regarding indication and dosage for fixed dose combination shall reflect the actual use of the combination product rather than indication related to individual active ingredients constituting the FDC</w:t>
      </w:r>
    </w:p>
    <w:p w:rsidR="008B0465" w:rsidRPr="00652EC5" w:rsidRDefault="008B0465" w:rsidP="005C5CF0">
      <w:pPr>
        <w:pStyle w:val="ListParagraph"/>
        <w:numPr>
          <w:ilvl w:val="0"/>
          <w:numId w:val="12"/>
        </w:numPr>
        <w:autoSpaceDE w:val="0"/>
        <w:autoSpaceDN w:val="0"/>
        <w:adjustRightInd w:val="0"/>
        <w:spacing w:after="0" w:line="276" w:lineRule="auto"/>
        <w:rPr>
          <w:rFonts w:ascii="Garamond" w:hAnsi="Garamond" w:cs="Times New Roman"/>
          <w:sz w:val="24"/>
          <w:szCs w:val="24"/>
        </w:rPr>
      </w:pPr>
      <w:r w:rsidRPr="00652EC5">
        <w:rPr>
          <w:rFonts w:ascii="Garamond" w:hAnsi="Garamond" w:cs="Times New Roman"/>
          <w:sz w:val="24"/>
          <w:szCs w:val="24"/>
        </w:rPr>
        <w:t>information on indication shall state further that a combination product is only recommended for use in patients whom have been stabilized on a dosage regimen upon titration with individual drug product.</w:t>
      </w:r>
    </w:p>
    <w:p w:rsidR="00DF05A7" w:rsidRPr="00652EC5" w:rsidRDefault="00DF05A7" w:rsidP="005C5CF0">
      <w:pPr>
        <w:pStyle w:val="ListParagraph"/>
        <w:autoSpaceDE w:val="0"/>
        <w:autoSpaceDN w:val="0"/>
        <w:adjustRightInd w:val="0"/>
        <w:spacing w:after="0" w:line="276" w:lineRule="auto"/>
        <w:ind w:left="1070"/>
        <w:rPr>
          <w:rFonts w:ascii="Garamond" w:hAnsi="Garamond" w:cs="Times New Roman"/>
          <w:sz w:val="24"/>
          <w:szCs w:val="24"/>
        </w:rPr>
      </w:pPr>
    </w:p>
    <w:p w:rsidR="008B0465" w:rsidRPr="00652EC5" w:rsidRDefault="008B0465" w:rsidP="005C5CF0">
      <w:pPr>
        <w:pStyle w:val="ListParagraph"/>
        <w:numPr>
          <w:ilvl w:val="1"/>
          <w:numId w:val="1"/>
        </w:numPr>
        <w:autoSpaceDE w:val="0"/>
        <w:autoSpaceDN w:val="0"/>
        <w:adjustRightInd w:val="0"/>
        <w:spacing w:after="0" w:line="276" w:lineRule="auto"/>
        <w:rPr>
          <w:rFonts w:ascii="Garamond" w:hAnsi="Garamond" w:cs="Times New Roman"/>
          <w:b/>
          <w:sz w:val="28"/>
          <w:szCs w:val="28"/>
        </w:rPr>
      </w:pPr>
      <w:r w:rsidRPr="00652EC5">
        <w:rPr>
          <w:rFonts w:ascii="Garamond" w:hAnsi="Garamond" w:cs="Times New Roman"/>
          <w:b/>
          <w:sz w:val="28"/>
          <w:szCs w:val="28"/>
        </w:rPr>
        <w:t>Fluoroquinolones</w:t>
      </w:r>
    </w:p>
    <w:p w:rsidR="008B0465" w:rsidRPr="00652EC5" w:rsidRDefault="008478FB" w:rsidP="005C5CF0">
      <w:pPr>
        <w:pStyle w:val="ListParagraph"/>
        <w:numPr>
          <w:ilvl w:val="0"/>
          <w:numId w:val="13"/>
        </w:numPr>
        <w:autoSpaceDE w:val="0"/>
        <w:autoSpaceDN w:val="0"/>
        <w:adjustRightInd w:val="0"/>
        <w:spacing w:after="0" w:line="276" w:lineRule="auto"/>
        <w:rPr>
          <w:rFonts w:ascii="Garamond" w:hAnsi="Garamond" w:cs="Times New Roman"/>
          <w:sz w:val="24"/>
          <w:szCs w:val="24"/>
        </w:rPr>
      </w:pPr>
      <w:r w:rsidRPr="00652EC5">
        <w:rPr>
          <w:rFonts w:ascii="Garamond" w:hAnsi="Garamond" w:cs="Times New Roman"/>
          <w:sz w:val="24"/>
          <w:szCs w:val="24"/>
        </w:rPr>
        <w:t xml:space="preserve">labeling for drug products containing fluoroquinolones shall bear information on the risk of permanent peripheral neuropathy and tendinitis associated with </w:t>
      </w:r>
      <w:r w:rsidR="007330DC" w:rsidRPr="00652EC5">
        <w:rPr>
          <w:rFonts w:ascii="Garamond" w:hAnsi="Garamond" w:cs="Times New Roman"/>
          <w:sz w:val="24"/>
          <w:szCs w:val="24"/>
        </w:rPr>
        <w:t>the use of fluoroquinolones</w:t>
      </w:r>
      <w:r w:rsidRPr="00652EC5">
        <w:rPr>
          <w:rFonts w:ascii="Garamond" w:hAnsi="Garamond" w:cs="Times New Roman"/>
          <w:sz w:val="24"/>
          <w:szCs w:val="24"/>
        </w:rPr>
        <w:t>.</w:t>
      </w:r>
    </w:p>
    <w:p w:rsidR="00E05A49" w:rsidRPr="00652EC5" w:rsidRDefault="00706E0D" w:rsidP="005C5CF0">
      <w:pPr>
        <w:pStyle w:val="ListParagraph"/>
        <w:numPr>
          <w:ilvl w:val="0"/>
          <w:numId w:val="13"/>
        </w:numPr>
        <w:autoSpaceDE w:val="0"/>
        <w:autoSpaceDN w:val="0"/>
        <w:adjustRightInd w:val="0"/>
        <w:spacing w:after="0" w:line="276" w:lineRule="auto"/>
        <w:rPr>
          <w:rFonts w:ascii="Garamond" w:hAnsi="Garamond" w:cs="Times New Roman"/>
          <w:sz w:val="24"/>
          <w:szCs w:val="24"/>
        </w:rPr>
      </w:pPr>
      <w:r w:rsidRPr="00652EC5">
        <w:rPr>
          <w:rFonts w:ascii="Garamond" w:hAnsi="Garamond" w:cs="Times New Roman"/>
          <w:sz w:val="24"/>
          <w:szCs w:val="24"/>
        </w:rPr>
        <w:t xml:space="preserve">highlight on the risk of peripheral neuropathy and tendinitis shall be </w:t>
      </w:r>
      <w:r w:rsidR="00A25AA2" w:rsidRPr="00652EC5">
        <w:rPr>
          <w:rFonts w:ascii="Garamond" w:hAnsi="Garamond" w:cs="Times New Roman"/>
          <w:sz w:val="24"/>
          <w:szCs w:val="24"/>
        </w:rPr>
        <w:t xml:space="preserve">made bold and </w:t>
      </w:r>
      <w:r w:rsidRPr="00652EC5">
        <w:rPr>
          <w:rFonts w:ascii="Garamond" w:hAnsi="Garamond" w:cs="Times New Roman"/>
          <w:sz w:val="24"/>
          <w:szCs w:val="24"/>
        </w:rPr>
        <w:t>included as a black box warning inserted in the upper part of the pack</w:t>
      </w:r>
      <w:r w:rsidR="007330DC" w:rsidRPr="00652EC5">
        <w:rPr>
          <w:rFonts w:ascii="Garamond" w:hAnsi="Garamond" w:cs="Times New Roman"/>
          <w:sz w:val="24"/>
          <w:szCs w:val="24"/>
        </w:rPr>
        <w:t>age</w:t>
      </w:r>
      <w:r w:rsidRPr="00652EC5">
        <w:rPr>
          <w:rFonts w:ascii="Garamond" w:hAnsi="Garamond" w:cs="Times New Roman"/>
          <w:sz w:val="24"/>
          <w:szCs w:val="24"/>
        </w:rPr>
        <w:t xml:space="preserve"> insert.</w:t>
      </w:r>
      <w:r w:rsidR="00E05A49" w:rsidRPr="00652EC5">
        <w:rPr>
          <w:rFonts w:ascii="Garamond" w:hAnsi="Garamond" w:cs="Times New Roman"/>
          <w:sz w:val="24"/>
          <w:szCs w:val="24"/>
        </w:rPr>
        <w:t xml:space="preserve"> The highlight shall be stated as “Fluoroquinolones are associated with the risk of permanent peripheral neuropathy and tendinitis”</w:t>
      </w:r>
    </w:p>
    <w:p w:rsidR="00706E0D" w:rsidRPr="00652EC5" w:rsidRDefault="00706E0D" w:rsidP="005C5CF0">
      <w:pPr>
        <w:pStyle w:val="ListParagraph"/>
        <w:numPr>
          <w:ilvl w:val="0"/>
          <w:numId w:val="13"/>
        </w:numPr>
        <w:autoSpaceDE w:val="0"/>
        <w:autoSpaceDN w:val="0"/>
        <w:adjustRightInd w:val="0"/>
        <w:spacing w:after="0" w:line="276" w:lineRule="auto"/>
        <w:rPr>
          <w:rFonts w:ascii="Garamond" w:hAnsi="Garamond" w:cs="Times New Roman"/>
          <w:sz w:val="24"/>
          <w:szCs w:val="24"/>
        </w:rPr>
      </w:pPr>
      <w:r w:rsidRPr="00652EC5">
        <w:rPr>
          <w:rFonts w:ascii="Garamond" w:hAnsi="Garamond" w:cs="Times New Roman"/>
          <w:sz w:val="24"/>
          <w:szCs w:val="24"/>
        </w:rPr>
        <w:t>detailed information regarding symptoms and signs shall be included under precaution, contraindication an</w:t>
      </w:r>
      <w:r w:rsidR="007330DC" w:rsidRPr="00652EC5">
        <w:rPr>
          <w:rFonts w:ascii="Garamond" w:hAnsi="Garamond" w:cs="Times New Roman"/>
          <w:sz w:val="24"/>
          <w:szCs w:val="24"/>
        </w:rPr>
        <w:t>d</w:t>
      </w:r>
      <w:r w:rsidRPr="00652EC5">
        <w:rPr>
          <w:rFonts w:ascii="Garamond" w:hAnsi="Garamond" w:cs="Times New Roman"/>
          <w:sz w:val="24"/>
          <w:szCs w:val="24"/>
        </w:rPr>
        <w:t xml:space="preserve"> warning sections of the pack</w:t>
      </w:r>
      <w:r w:rsidR="007330DC" w:rsidRPr="00652EC5">
        <w:rPr>
          <w:rFonts w:ascii="Garamond" w:hAnsi="Garamond" w:cs="Times New Roman"/>
          <w:sz w:val="24"/>
          <w:szCs w:val="24"/>
        </w:rPr>
        <w:t>age</w:t>
      </w:r>
      <w:r w:rsidRPr="00652EC5">
        <w:rPr>
          <w:rFonts w:ascii="Garamond" w:hAnsi="Garamond" w:cs="Times New Roman"/>
          <w:sz w:val="24"/>
          <w:szCs w:val="24"/>
        </w:rPr>
        <w:t xml:space="preserve"> insert.</w:t>
      </w:r>
    </w:p>
    <w:p w:rsidR="008B0465" w:rsidRPr="00652EC5" w:rsidRDefault="008B0465" w:rsidP="005C5CF0">
      <w:pPr>
        <w:pStyle w:val="ListParagraph"/>
        <w:numPr>
          <w:ilvl w:val="1"/>
          <w:numId w:val="1"/>
        </w:numPr>
        <w:autoSpaceDE w:val="0"/>
        <w:autoSpaceDN w:val="0"/>
        <w:adjustRightInd w:val="0"/>
        <w:spacing w:after="0" w:line="276" w:lineRule="auto"/>
        <w:rPr>
          <w:rFonts w:ascii="Garamond" w:hAnsi="Garamond" w:cs="Times New Roman"/>
          <w:sz w:val="24"/>
          <w:szCs w:val="24"/>
        </w:rPr>
      </w:pPr>
      <w:r w:rsidRPr="00652EC5">
        <w:rPr>
          <w:rFonts w:ascii="Garamond" w:hAnsi="Garamond" w:cs="Times New Roman"/>
          <w:sz w:val="24"/>
          <w:szCs w:val="24"/>
        </w:rPr>
        <w:t>Paracetamol-containing drug products</w:t>
      </w:r>
    </w:p>
    <w:p w:rsidR="006A1F3C" w:rsidRPr="00652EC5" w:rsidRDefault="006A1F3C" w:rsidP="005C5CF0">
      <w:pPr>
        <w:pStyle w:val="ListParagraph"/>
        <w:numPr>
          <w:ilvl w:val="0"/>
          <w:numId w:val="14"/>
        </w:numPr>
        <w:autoSpaceDE w:val="0"/>
        <w:autoSpaceDN w:val="0"/>
        <w:adjustRightInd w:val="0"/>
        <w:spacing w:after="0" w:line="276" w:lineRule="auto"/>
        <w:rPr>
          <w:rFonts w:ascii="Garamond" w:hAnsi="Garamond" w:cs="Times New Roman"/>
          <w:sz w:val="24"/>
          <w:szCs w:val="24"/>
        </w:rPr>
      </w:pPr>
      <w:r w:rsidRPr="00652EC5">
        <w:rPr>
          <w:rFonts w:ascii="Garamond" w:hAnsi="Garamond" w:cs="Times New Roman"/>
          <w:sz w:val="24"/>
          <w:szCs w:val="24"/>
        </w:rPr>
        <w:t xml:space="preserve">labeling for all products containing paracetamol </w:t>
      </w:r>
      <w:r w:rsidR="00DA1F33" w:rsidRPr="00652EC5">
        <w:rPr>
          <w:rFonts w:ascii="Garamond" w:hAnsi="Garamond" w:cs="Times New Roman"/>
          <w:sz w:val="24"/>
          <w:szCs w:val="24"/>
        </w:rPr>
        <w:t>shall</w:t>
      </w:r>
      <w:r w:rsidR="00285EE3" w:rsidRPr="00652EC5">
        <w:rPr>
          <w:rFonts w:ascii="Garamond" w:hAnsi="Garamond" w:cs="Times New Roman"/>
          <w:sz w:val="24"/>
          <w:szCs w:val="24"/>
        </w:rPr>
        <w:t xml:space="preserve"> </w:t>
      </w:r>
      <w:r w:rsidRPr="00652EC5">
        <w:rPr>
          <w:rFonts w:ascii="Garamond" w:hAnsi="Garamond" w:cs="Times New Roman"/>
          <w:sz w:val="24"/>
          <w:szCs w:val="24"/>
        </w:rPr>
        <w:t>state in bold that the product contains paracetamol</w:t>
      </w:r>
    </w:p>
    <w:p w:rsidR="00706E0D" w:rsidRPr="00652EC5" w:rsidRDefault="00706E0D" w:rsidP="005C5CF0">
      <w:pPr>
        <w:pStyle w:val="ListParagraph"/>
        <w:numPr>
          <w:ilvl w:val="0"/>
          <w:numId w:val="14"/>
        </w:numPr>
        <w:autoSpaceDE w:val="0"/>
        <w:autoSpaceDN w:val="0"/>
        <w:adjustRightInd w:val="0"/>
        <w:spacing w:after="0" w:line="276" w:lineRule="auto"/>
        <w:rPr>
          <w:rFonts w:ascii="Garamond" w:hAnsi="Garamond" w:cs="Times New Roman"/>
          <w:sz w:val="24"/>
          <w:szCs w:val="24"/>
        </w:rPr>
      </w:pPr>
      <w:r w:rsidRPr="00652EC5">
        <w:rPr>
          <w:rFonts w:ascii="Garamond" w:hAnsi="Garamond" w:cs="Times New Roman"/>
          <w:sz w:val="24"/>
          <w:szCs w:val="24"/>
        </w:rPr>
        <w:t>labeling</w:t>
      </w:r>
      <w:r w:rsidR="000A688D" w:rsidRPr="00652EC5">
        <w:rPr>
          <w:rFonts w:ascii="Garamond" w:hAnsi="Garamond" w:cs="Times New Roman"/>
          <w:sz w:val="24"/>
          <w:szCs w:val="24"/>
        </w:rPr>
        <w:t xml:space="preserve"> for products containing paracetamol (acetaminophen) shall be</w:t>
      </w:r>
      <w:r w:rsidR="00A25AA2" w:rsidRPr="00652EC5">
        <w:rPr>
          <w:rFonts w:ascii="Garamond" w:hAnsi="Garamond" w:cs="Times New Roman"/>
          <w:sz w:val="24"/>
          <w:szCs w:val="24"/>
        </w:rPr>
        <w:t>ar</w:t>
      </w:r>
      <w:r w:rsidR="000A688D" w:rsidRPr="00652EC5">
        <w:rPr>
          <w:rFonts w:ascii="Garamond" w:hAnsi="Garamond" w:cs="Times New Roman"/>
          <w:sz w:val="24"/>
          <w:szCs w:val="24"/>
        </w:rPr>
        <w:t xml:space="preserve"> information on the risk of liver damage</w:t>
      </w:r>
      <w:r w:rsidR="00A25AA2" w:rsidRPr="00652EC5">
        <w:rPr>
          <w:rFonts w:ascii="Garamond" w:hAnsi="Garamond" w:cs="Times New Roman"/>
          <w:sz w:val="24"/>
          <w:szCs w:val="24"/>
        </w:rPr>
        <w:t xml:space="preserve"> (hepatotoxicity)</w:t>
      </w:r>
      <w:r w:rsidR="000A688D" w:rsidRPr="00652EC5">
        <w:rPr>
          <w:rFonts w:ascii="Garamond" w:hAnsi="Garamond" w:cs="Times New Roman"/>
          <w:sz w:val="24"/>
          <w:szCs w:val="24"/>
        </w:rPr>
        <w:t xml:space="preserve"> associated with</w:t>
      </w:r>
      <w:r w:rsidR="007330DC" w:rsidRPr="00652EC5">
        <w:rPr>
          <w:rFonts w:ascii="Garamond" w:hAnsi="Garamond" w:cs="Times New Roman"/>
          <w:sz w:val="24"/>
          <w:szCs w:val="24"/>
        </w:rPr>
        <w:t xml:space="preserve"> the use of paracetamol.</w:t>
      </w:r>
    </w:p>
    <w:p w:rsidR="000A688D" w:rsidRPr="00652EC5" w:rsidRDefault="000A688D" w:rsidP="005C5CF0">
      <w:pPr>
        <w:pStyle w:val="ListParagraph"/>
        <w:numPr>
          <w:ilvl w:val="0"/>
          <w:numId w:val="14"/>
        </w:numPr>
        <w:autoSpaceDE w:val="0"/>
        <w:autoSpaceDN w:val="0"/>
        <w:adjustRightInd w:val="0"/>
        <w:spacing w:after="0" w:line="276" w:lineRule="auto"/>
        <w:rPr>
          <w:rFonts w:ascii="Garamond" w:hAnsi="Garamond" w:cs="Times New Roman"/>
          <w:sz w:val="24"/>
          <w:szCs w:val="24"/>
        </w:rPr>
      </w:pPr>
      <w:r w:rsidRPr="00652EC5">
        <w:rPr>
          <w:rFonts w:ascii="Garamond" w:hAnsi="Garamond" w:cs="Times New Roman"/>
          <w:sz w:val="24"/>
          <w:szCs w:val="24"/>
        </w:rPr>
        <w:lastRenderedPageBreak/>
        <w:t>highlight on the risk of liver damage (hepatotoxicity) shall be</w:t>
      </w:r>
      <w:r w:rsidR="00A25AA2" w:rsidRPr="00652EC5">
        <w:rPr>
          <w:rFonts w:ascii="Garamond" w:hAnsi="Garamond" w:cs="Times New Roman"/>
          <w:sz w:val="24"/>
          <w:szCs w:val="24"/>
        </w:rPr>
        <w:t xml:space="preserve"> made bold and</w:t>
      </w:r>
      <w:r w:rsidRPr="00652EC5">
        <w:rPr>
          <w:rFonts w:ascii="Garamond" w:hAnsi="Garamond" w:cs="Times New Roman"/>
          <w:sz w:val="24"/>
          <w:szCs w:val="24"/>
        </w:rPr>
        <w:t xml:space="preserve"> included as a black box warning</w:t>
      </w:r>
      <w:r w:rsidR="006A1F3C" w:rsidRPr="00652EC5">
        <w:rPr>
          <w:rFonts w:ascii="Garamond" w:hAnsi="Garamond" w:cs="Times New Roman"/>
          <w:sz w:val="24"/>
          <w:szCs w:val="24"/>
        </w:rPr>
        <w:t xml:space="preserve"> stating “This product contains acetaminophen. Severe liver damage may occur if you take [name of the product} more than [insert maximum number of daily dosage units] in 24 hours, which is the maximum daily amount”</w:t>
      </w:r>
      <w:r w:rsidRPr="00652EC5">
        <w:rPr>
          <w:rFonts w:ascii="Garamond" w:hAnsi="Garamond" w:cs="Times New Roman"/>
          <w:sz w:val="24"/>
          <w:szCs w:val="24"/>
        </w:rPr>
        <w:t xml:space="preserve"> o</w:t>
      </w:r>
      <w:r w:rsidR="00E05A49" w:rsidRPr="00652EC5">
        <w:rPr>
          <w:rFonts w:ascii="Garamond" w:hAnsi="Garamond" w:cs="Times New Roman"/>
          <w:sz w:val="24"/>
          <w:szCs w:val="24"/>
        </w:rPr>
        <w:t xml:space="preserve">n </w:t>
      </w:r>
      <w:r w:rsidRPr="00652EC5">
        <w:rPr>
          <w:rFonts w:ascii="Garamond" w:hAnsi="Garamond" w:cs="Times New Roman"/>
          <w:sz w:val="24"/>
          <w:szCs w:val="24"/>
        </w:rPr>
        <w:t>pack</w:t>
      </w:r>
      <w:r w:rsidR="007330DC" w:rsidRPr="00652EC5">
        <w:rPr>
          <w:rFonts w:ascii="Garamond" w:hAnsi="Garamond" w:cs="Times New Roman"/>
          <w:sz w:val="24"/>
          <w:szCs w:val="24"/>
        </w:rPr>
        <w:t>age</w:t>
      </w:r>
      <w:r w:rsidRPr="00652EC5">
        <w:rPr>
          <w:rFonts w:ascii="Garamond" w:hAnsi="Garamond" w:cs="Times New Roman"/>
          <w:sz w:val="24"/>
          <w:szCs w:val="24"/>
        </w:rPr>
        <w:t xml:space="preserve"> label of over the counter drug products and in the upper part of pack</w:t>
      </w:r>
      <w:r w:rsidR="007330DC" w:rsidRPr="00652EC5">
        <w:rPr>
          <w:rFonts w:ascii="Garamond" w:hAnsi="Garamond" w:cs="Times New Roman"/>
          <w:sz w:val="24"/>
          <w:szCs w:val="24"/>
        </w:rPr>
        <w:t>age</w:t>
      </w:r>
      <w:r w:rsidRPr="00652EC5">
        <w:rPr>
          <w:rFonts w:ascii="Garamond" w:hAnsi="Garamond" w:cs="Times New Roman"/>
          <w:sz w:val="24"/>
          <w:szCs w:val="24"/>
        </w:rPr>
        <w:t xml:space="preserve"> insert for Prescription only medicines.</w:t>
      </w:r>
    </w:p>
    <w:p w:rsidR="006A1F3C" w:rsidRPr="00652EC5" w:rsidRDefault="006A1F3C" w:rsidP="005C5CF0">
      <w:pPr>
        <w:pStyle w:val="ListParagraph"/>
        <w:numPr>
          <w:ilvl w:val="0"/>
          <w:numId w:val="14"/>
        </w:numPr>
        <w:autoSpaceDE w:val="0"/>
        <w:autoSpaceDN w:val="0"/>
        <w:adjustRightInd w:val="0"/>
        <w:spacing w:after="0" w:line="276" w:lineRule="auto"/>
        <w:rPr>
          <w:rFonts w:ascii="Garamond" w:hAnsi="Garamond" w:cs="Times New Roman"/>
          <w:sz w:val="24"/>
          <w:szCs w:val="24"/>
        </w:rPr>
      </w:pPr>
      <w:r w:rsidRPr="00652EC5">
        <w:rPr>
          <w:rFonts w:ascii="Garamond" w:hAnsi="Garamond" w:cs="Times New Roman"/>
          <w:sz w:val="24"/>
          <w:szCs w:val="24"/>
        </w:rPr>
        <w:t>In addition to satisfying requirement</w:t>
      </w:r>
      <w:r w:rsidR="007330DC" w:rsidRPr="00652EC5">
        <w:rPr>
          <w:rFonts w:ascii="Garamond" w:hAnsi="Garamond" w:cs="Times New Roman"/>
          <w:sz w:val="24"/>
          <w:szCs w:val="24"/>
        </w:rPr>
        <w:t>s</w:t>
      </w:r>
      <w:r w:rsidRPr="00652EC5">
        <w:rPr>
          <w:rFonts w:ascii="Garamond" w:hAnsi="Garamond" w:cs="Times New Roman"/>
          <w:sz w:val="24"/>
          <w:szCs w:val="24"/>
        </w:rPr>
        <w:t xml:space="preserve"> under this </w:t>
      </w:r>
      <w:r w:rsidR="007330DC" w:rsidRPr="00652EC5">
        <w:rPr>
          <w:rFonts w:ascii="Garamond" w:hAnsi="Garamond" w:cs="Times New Roman"/>
          <w:sz w:val="24"/>
          <w:szCs w:val="24"/>
        </w:rPr>
        <w:t>Regulations</w:t>
      </w:r>
      <w:r w:rsidRPr="00652EC5">
        <w:rPr>
          <w:rFonts w:ascii="Garamond" w:hAnsi="Garamond" w:cs="Times New Roman"/>
          <w:sz w:val="24"/>
          <w:szCs w:val="24"/>
        </w:rPr>
        <w:t xml:space="preserve">, label of </w:t>
      </w:r>
      <w:r w:rsidR="006B7037" w:rsidRPr="00652EC5">
        <w:rPr>
          <w:rFonts w:ascii="Garamond" w:hAnsi="Garamond" w:cs="Times New Roman"/>
          <w:sz w:val="24"/>
          <w:szCs w:val="24"/>
        </w:rPr>
        <w:t>Over-the counter drugs</w:t>
      </w:r>
      <w:r w:rsidRPr="00652EC5">
        <w:rPr>
          <w:rFonts w:ascii="Garamond" w:hAnsi="Garamond" w:cs="Times New Roman"/>
          <w:sz w:val="24"/>
          <w:szCs w:val="24"/>
        </w:rPr>
        <w:t xml:space="preserve"> containing paracetamol shall state;</w:t>
      </w:r>
    </w:p>
    <w:p w:rsidR="006A1F3C" w:rsidRPr="00652EC5" w:rsidRDefault="006B7037" w:rsidP="005C5CF0">
      <w:pPr>
        <w:pStyle w:val="ListParagraph"/>
        <w:numPr>
          <w:ilvl w:val="0"/>
          <w:numId w:val="15"/>
        </w:numPr>
        <w:autoSpaceDE w:val="0"/>
        <w:autoSpaceDN w:val="0"/>
        <w:adjustRightInd w:val="0"/>
        <w:spacing w:after="0" w:line="276" w:lineRule="auto"/>
        <w:rPr>
          <w:rFonts w:ascii="Garamond" w:hAnsi="Garamond" w:cs="Times New Roman"/>
          <w:sz w:val="24"/>
          <w:szCs w:val="24"/>
        </w:rPr>
      </w:pPr>
      <w:r w:rsidRPr="00652EC5">
        <w:rPr>
          <w:rFonts w:ascii="Garamond" w:hAnsi="Garamond" w:cs="Times New Roman"/>
          <w:sz w:val="24"/>
          <w:szCs w:val="24"/>
        </w:rPr>
        <w:t>"Do not use with any oth</w:t>
      </w:r>
      <w:r w:rsidR="006A1F3C" w:rsidRPr="00652EC5">
        <w:rPr>
          <w:rFonts w:ascii="Garamond" w:hAnsi="Garamond" w:cs="Times New Roman"/>
          <w:sz w:val="24"/>
          <w:szCs w:val="24"/>
        </w:rPr>
        <w:t>er drug containing paracetamol</w:t>
      </w:r>
      <w:r w:rsidRPr="00652EC5">
        <w:rPr>
          <w:rFonts w:ascii="Garamond" w:hAnsi="Garamond" w:cs="Times New Roman"/>
          <w:sz w:val="24"/>
          <w:szCs w:val="24"/>
        </w:rPr>
        <w:t xml:space="preserve"> (prescription or nonprescription). If you are not sure whether a d</w:t>
      </w:r>
      <w:r w:rsidR="006A1F3C" w:rsidRPr="00652EC5">
        <w:rPr>
          <w:rFonts w:ascii="Garamond" w:hAnsi="Garamond" w:cs="Times New Roman"/>
          <w:sz w:val="24"/>
          <w:szCs w:val="24"/>
        </w:rPr>
        <w:t>rug contains paracetamol</w:t>
      </w:r>
      <w:r w:rsidRPr="00652EC5">
        <w:rPr>
          <w:rFonts w:ascii="Garamond" w:hAnsi="Garamond" w:cs="Times New Roman"/>
          <w:sz w:val="24"/>
          <w:szCs w:val="24"/>
        </w:rPr>
        <w:t>, ask a doctor or pharmacist."</w:t>
      </w:r>
    </w:p>
    <w:p w:rsidR="006B7037" w:rsidRPr="00652EC5" w:rsidRDefault="006B7037" w:rsidP="005C5CF0">
      <w:pPr>
        <w:pStyle w:val="ListParagraph"/>
        <w:numPr>
          <w:ilvl w:val="0"/>
          <w:numId w:val="15"/>
        </w:numPr>
        <w:autoSpaceDE w:val="0"/>
        <w:autoSpaceDN w:val="0"/>
        <w:adjustRightInd w:val="0"/>
        <w:spacing w:after="0" w:line="276" w:lineRule="auto"/>
        <w:rPr>
          <w:rFonts w:ascii="Garamond" w:hAnsi="Garamond" w:cs="Times New Roman"/>
          <w:sz w:val="24"/>
          <w:szCs w:val="24"/>
        </w:rPr>
      </w:pPr>
      <w:r w:rsidRPr="00652EC5">
        <w:rPr>
          <w:rFonts w:ascii="Garamond" w:hAnsi="Garamond" w:cs="Times New Roman"/>
          <w:sz w:val="24"/>
          <w:szCs w:val="24"/>
        </w:rPr>
        <w:t>"Ask a doctor before use if you have liver disease".</w:t>
      </w:r>
    </w:p>
    <w:p w:rsidR="000A183A" w:rsidRPr="00652EC5" w:rsidRDefault="000A183A" w:rsidP="005C5CF0">
      <w:pPr>
        <w:pStyle w:val="Normal1"/>
        <w:widowControl w:val="0"/>
        <w:jc w:val="both"/>
        <w:rPr>
          <w:rFonts w:ascii="Garamond" w:eastAsia="Times" w:hAnsi="Garamond" w:cs="Times"/>
          <w:color w:val="auto"/>
          <w:sz w:val="24"/>
          <w:szCs w:val="24"/>
        </w:rPr>
      </w:pPr>
    </w:p>
    <w:p w:rsidR="00471260" w:rsidRPr="00652EC5" w:rsidRDefault="008B0465" w:rsidP="005C5CF0">
      <w:pPr>
        <w:pStyle w:val="Normal1"/>
        <w:widowControl w:val="0"/>
        <w:numPr>
          <w:ilvl w:val="0"/>
          <w:numId w:val="1"/>
        </w:numPr>
        <w:rPr>
          <w:rFonts w:ascii="Garamond" w:eastAsia="Times" w:hAnsi="Garamond" w:cs="Times"/>
          <w:b/>
          <w:color w:val="auto"/>
          <w:sz w:val="28"/>
          <w:szCs w:val="28"/>
        </w:rPr>
      </w:pPr>
      <w:r w:rsidRPr="00652EC5">
        <w:rPr>
          <w:rFonts w:ascii="Garamond" w:eastAsia="Times" w:hAnsi="Garamond" w:cs="Times"/>
          <w:b/>
          <w:color w:val="auto"/>
          <w:sz w:val="28"/>
          <w:szCs w:val="28"/>
        </w:rPr>
        <w:t>Expiry dating and batch or lot numbers</w:t>
      </w:r>
    </w:p>
    <w:p w:rsidR="008B0465" w:rsidRPr="00652EC5" w:rsidRDefault="00DA1F33" w:rsidP="005C5CF0">
      <w:pPr>
        <w:pStyle w:val="Normal1"/>
        <w:widowControl w:val="0"/>
        <w:numPr>
          <w:ilvl w:val="1"/>
          <w:numId w:val="1"/>
        </w:numPr>
        <w:rPr>
          <w:rFonts w:ascii="Garamond" w:eastAsia="Times" w:hAnsi="Garamond" w:cs="Times"/>
          <w:b/>
          <w:color w:val="auto"/>
          <w:sz w:val="28"/>
          <w:szCs w:val="28"/>
        </w:rPr>
      </w:pPr>
      <w:r w:rsidRPr="00652EC5">
        <w:rPr>
          <w:rFonts w:ascii="Garamond" w:eastAsia="Times" w:hAnsi="Garamond" w:cs="Times"/>
          <w:b/>
          <w:color w:val="auto"/>
          <w:sz w:val="28"/>
          <w:szCs w:val="28"/>
        </w:rPr>
        <w:t>Expiry</w:t>
      </w:r>
      <w:r w:rsidR="008B0465" w:rsidRPr="00652EC5">
        <w:rPr>
          <w:rFonts w:ascii="Garamond" w:eastAsia="Times" w:hAnsi="Garamond" w:cs="Times"/>
          <w:b/>
          <w:color w:val="auto"/>
          <w:sz w:val="28"/>
          <w:szCs w:val="28"/>
        </w:rPr>
        <w:t xml:space="preserve"> date</w:t>
      </w:r>
    </w:p>
    <w:p w:rsidR="008B0465" w:rsidRPr="00652EC5" w:rsidRDefault="00DA1F33" w:rsidP="005C5CF0">
      <w:pPr>
        <w:pStyle w:val="ListParagraph"/>
        <w:numPr>
          <w:ilvl w:val="0"/>
          <w:numId w:val="16"/>
        </w:numPr>
        <w:spacing w:after="0" w:line="276" w:lineRule="auto"/>
        <w:rPr>
          <w:rFonts w:ascii="Garamond" w:hAnsi="Garamond" w:cs="Times New Roman"/>
          <w:sz w:val="24"/>
          <w:szCs w:val="24"/>
        </w:rPr>
      </w:pPr>
      <w:r w:rsidRPr="00652EC5">
        <w:rPr>
          <w:rFonts w:ascii="Garamond" w:hAnsi="Garamond" w:cs="Times New Roman"/>
          <w:sz w:val="24"/>
          <w:szCs w:val="24"/>
        </w:rPr>
        <w:t>A</w:t>
      </w:r>
      <w:r w:rsidR="008B0465" w:rsidRPr="00652EC5">
        <w:rPr>
          <w:rFonts w:ascii="Garamond" w:hAnsi="Garamond" w:cs="Times New Roman"/>
          <w:sz w:val="24"/>
          <w:szCs w:val="24"/>
        </w:rPr>
        <w:t xml:space="preserve">ll products shall bear an expiration date determined by appropriate stability testing described in the product registration </w:t>
      </w:r>
      <w:r w:rsidR="001B4F27" w:rsidRPr="00652EC5">
        <w:rPr>
          <w:rFonts w:ascii="Garamond" w:hAnsi="Garamond" w:cs="Times New Roman"/>
          <w:sz w:val="24"/>
          <w:szCs w:val="24"/>
        </w:rPr>
        <w:t xml:space="preserve">submission and approved by the </w:t>
      </w:r>
      <w:r w:rsidR="007330DC" w:rsidRPr="00652EC5">
        <w:rPr>
          <w:rFonts w:ascii="Garamond" w:hAnsi="Garamond" w:cs="Times New Roman"/>
          <w:sz w:val="24"/>
          <w:szCs w:val="24"/>
        </w:rPr>
        <w:t>A</w:t>
      </w:r>
      <w:r w:rsidR="001B4F27" w:rsidRPr="00652EC5">
        <w:rPr>
          <w:rFonts w:ascii="Garamond" w:hAnsi="Garamond" w:cs="Times New Roman"/>
          <w:sz w:val="24"/>
          <w:szCs w:val="24"/>
        </w:rPr>
        <w:t>gency based on the determined shelf life of the product</w:t>
      </w:r>
    </w:p>
    <w:p w:rsidR="008B0465" w:rsidRPr="00652EC5" w:rsidRDefault="008B0465" w:rsidP="005C5CF0">
      <w:pPr>
        <w:pStyle w:val="ListParagraph"/>
        <w:numPr>
          <w:ilvl w:val="0"/>
          <w:numId w:val="16"/>
        </w:numPr>
        <w:spacing w:after="0" w:line="276" w:lineRule="auto"/>
        <w:rPr>
          <w:rFonts w:ascii="Garamond" w:hAnsi="Garamond" w:cs="Times New Roman"/>
          <w:sz w:val="24"/>
          <w:szCs w:val="24"/>
        </w:rPr>
      </w:pPr>
      <w:r w:rsidRPr="00652EC5">
        <w:rPr>
          <w:rFonts w:ascii="Garamond" w:hAnsi="Garamond" w:cs="Times New Roman"/>
          <w:sz w:val="24"/>
          <w:szCs w:val="24"/>
        </w:rPr>
        <w:t>Expirati</w:t>
      </w:r>
      <w:r w:rsidR="001B4F27" w:rsidRPr="00652EC5">
        <w:rPr>
          <w:rFonts w:ascii="Garamond" w:hAnsi="Garamond" w:cs="Times New Roman"/>
          <w:sz w:val="24"/>
          <w:szCs w:val="24"/>
        </w:rPr>
        <w:t>on dates shall be related to the</w:t>
      </w:r>
      <w:r w:rsidRPr="00652EC5">
        <w:rPr>
          <w:rFonts w:ascii="Garamond" w:hAnsi="Garamond" w:cs="Times New Roman"/>
          <w:sz w:val="24"/>
          <w:szCs w:val="24"/>
        </w:rPr>
        <w:t xml:space="preserve"> storage conditions stated on the labeling, as </w:t>
      </w:r>
      <w:r w:rsidR="001B4F27" w:rsidRPr="00652EC5">
        <w:rPr>
          <w:rFonts w:ascii="Garamond" w:hAnsi="Garamond" w:cs="Times New Roman"/>
          <w:sz w:val="24"/>
          <w:szCs w:val="24"/>
        </w:rPr>
        <w:t>determined by stability studies.</w:t>
      </w:r>
    </w:p>
    <w:p w:rsidR="001B4F27" w:rsidRPr="00652EC5" w:rsidRDefault="00DA1F33" w:rsidP="005C5CF0">
      <w:pPr>
        <w:pStyle w:val="ListParagraph"/>
        <w:numPr>
          <w:ilvl w:val="0"/>
          <w:numId w:val="16"/>
        </w:numPr>
        <w:spacing w:after="0" w:line="276" w:lineRule="auto"/>
        <w:rPr>
          <w:rFonts w:ascii="Garamond" w:hAnsi="Garamond" w:cs="Times New Roman"/>
          <w:sz w:val="24"/>
          <w:szCs w:val="24"/>
        </w:rPr>
      </w:pPr>
      <w:r w:rsidRPr="00652EC5">
        <w:rPr>
          <w:rFonts w:ascii="Garamond" w:hAnsi="Garamond" w:cs="Times New Roman"/>
          <w:sz w:val="24"/>
          <w:szCs w:val="24"/>
        </w:rPr>
        <w:t>It</w:t>
      </w:r>
      <w:r w:rsidR="001B4F27" w:rsidRPr="00652EC5">
        <w:rPr>
          <w:rFonts w:ascii="Garamond" w:hAnsi="Garamond" w:cs="Times New Roman"/>
          <w:sz w:val="24"/>
          <w:szCs w:val="24"/>
        </w:rPr>
        <w:t xml:space="preserve"> shall appear on t</w:t>
      </w:r>
      <w:r w:rsidR="005040F4" w:rsidRPr="00652EC5">
        <w:rPr>
          <w:rFonts w:ascii="Garamond" w:hAnsi="Garamond" w:cs="Times New Roman"/>
          <w:sz w:val="24"/>
          <w:szCs w:val="24"/>
        </w:rPr>
        <w:t xml:space="preserve">he immediate container and </w:t>
      </w:r>
      <w:r w:rsidR="001B4F27" w:rsidRPr="00652EC5">
        <w:rPr>
          <w:rFonts w:ascii="Garamond" w:hAnsi="Garamond" w:cs="Times New Roman"/>
          <w:sz w:val="24"/>
          <w:szCs w:val="24"/>
        </w:rPr>
        <w:t>the outer package, if any, unless it is easily legible through such outer package</w:t>
      </w:r>
    </w:p>
    <w:p w:rsidR="001B4F27" w:rsidRPr="00652EC5" w:rsidRDefault="00DA1F33" w:rsidP="005C5CF0">
      <w:pPr>
        <w:pStyle w:val="ListParagraph"/>
        <w:numPr>
          <w:ilvl w:val="0"/>
          <w:numId w:val="16"/>
        </w:numPr>
        <w:spacing w:after="0" w:line="276" w:lineRule="auto"/>
        <w:rPr>
          <w:rFonts w:ascii="Garamond" w:hAnsi="Garamond" w:cs="Times New Roman"/>
          <w:sz w:val="24"/>
          <w:szCs w:val="24"/>
        </w:rPr>
      </w:pPr>
      <w:r w:rsidRPr="00652EC5">
        <w:rPr>
          <w:rFonts w:ascii="Garamond" w:hAnsi="Garamond" w:cs="Times New Roman"/>
          <w:sz w:val="24"/>
          <w:szCs w:val="24"/>
        </w:rPr>
        <w:t>E</w:t>
      </w:r>
      <w:r w:rsidR="001B4F27" w:rsidRPr="00652EC5">
        <w:rPr>
          <w:rFonts w:ascii="Garamond" w:hAnsi="Garamond" w:cs="Times New Roman"/>
          <w:sz w:val="24"/>
          <w:szCs w:val="24"/>
        </w:rPr>
        <w:t>xpiration dating of a co</w:t>
      </w:r>
      <w:r w:rsidR="007E6B3E" w:rsidRPr="00652EC5">
        <w:rPr>
          <w:rFonts w:ascii="Garamond" w:hAnsi="Garamond" w:cs="Times New Roman"/>
          <w:sz w:val="24"/>
          <w:szCs w:val="24"/>
        </w:rPr>
        <w:t>-</w:t>
      </w:r>
      <w:r w:rsidR="001B4F27" w:rsidRPr="00652EC5">
        <w:rPr>
          <w:rFonts w:ascii="Garamond" w:hAnsi="Garamond" w:cs="Times New Roman"/>
          <w:sz w:val="24"/>
          <w:szCs w:val="24"/>
        </w:rPr>
        <w:t>packaged product shall bear the expiration date of the component of the co-pa</w:t>
      </w:r>
      <w:r w:rsidR="00314C44" w:rsidRPr="00652EC5">
        <w:rPr>
          <w:rFonts w:ascii="Garamond" w:hAnsi="Garamond" w:cs="Times New Roman"/>
          <w:sz w:val="24"/>
          <w:szCs w:val="24"/>
        </w:rPr>
        <w:t>ck with the shortest shelf life</w:t>
      </w:r>
      <w:r w:rsidR="001B4F27" w:rsidRPr="00652EC5">
        <w:rPr>
          <w:rFonts w:ascii="Garamond" w:hAnsi="Garamond" w:cs="Times New Roman"/>
          <w:sz w:val="24"/>
          <w:szCs w:val="24"/>
        </w:rPr>
        <w:t>.</w:t>
      </w:r>
    </w:p>
    <w:p w:rsidR="00DA1F33" w:rsidRPr="00652EC5" w:rsidRDefault="00DA1F33" w:rsidP="005C5CF0">
      <w:pPr>
        <w:pStyle w:val="ListParagraph"/>
        <w:spacing w:after="0" w:line="276" w:lineRule="auto"/>
        <w:rPr>
          <w:rFonts w:ascii="Garamond" w:hAnsi="Garamond" w:cs="Times New Roman"/>
          <w:sz w:val="24"/>
          <w:szCs w:val="24"/>
        </w:rPr>
      </w:pPr>
    </w:p>
    <w:p w:rsidR="001B4F27" w:rsidRPr="00652EC5" w:rsidRDefault="00DA1F33" w:rsidP="005C5CF0">
      <w:pPr>
        <w:pStyle w:val="Normal1"/>
        <w:widowControl w:val="0"/>
        <w:numPr>
          <w:ilvl w:val="1"/>
          <w:numId w:val="1"/>
        </w:numPr>
        <w:rPr>
          <w:rFonts w:ascii="Garamond" w:eastAsia="Times" w:hAnsi="Garamond" w:cs="Times"/>
          <w:b/>
          <w:color w:val="auto"/>
          <w:sz w:val="28"/>
          <w:szCs w:val="28"/>
        </w:rPr>
      </w:pPr>
      <w:r w:rsidRPr="00652EC5">
        <w:rPr>
          <w:rFonts w:ascii="Garamond" w:eastAsia="Times" w:hAnsi="Garamond" w:cs="Times"/>
          <w:b/>
          <w:color w:val="auto"/>
          <w:sz w:val="28"/>
          <w:szCs w:val="28"/>
        </w:rPr>
        <w:t>B</w:t>
      </w:r>
      <w:r w:rsidR="001B4F27" w:rsidRPr="00652EC5">
        <w:rPr>
          <w:rFonts w:ascii="Garamond" w:eastAsia="Times" w:hAnsi="Garamond" w:cs="Times"/>
          <w:b/>
          <w:color w:val="auto"/>
          <w:sz w:val="28"/>
          <w:szCs w:val="28"/>
        </w:rPr>
        <w:t>atch/Lot number</w:t>
      </w:r>
    </w:p>
    <w:p w:rsidR="001B4F27" w:rsidRPr="00652EC5" w:rsidRDefault="00DA1F33" w:rsidP="005C5CF0">
      <w:pPr>
        <w:pStyle w:val="ListParagraph"/>
        <w:numPr>
          <w:ilvl w:val="0"/>
          <w:numId w:val="17"/>
        </w:numPr>
        <w:spacing w:after="0" w:line="276" w:lineRule="auto"/>
        <w:rPr>
          <w:rFonts w:ascii="Garamond" w:hAnsi="Garamond" w:cs="Times New Roman"/>
          <w:sz w:val="24"/>
          <w:szCs w:val="24"/>
        </w:rPr>
      </w:pPr>
      <w:r w:rsidRPr="00652EC5">
        <w:rPr>
          <w:rFonts w:ascii="Garamond" w:hAnsi="Garamond" w:cs="Times New Roman"/>
          <w:sz w:val="24"/>
          <w:szCs w:val="24"/>
        </w:rPr>
        <w:t>A</w:t>
      </w:r>
      <w:r w:rsidR="001B4F27" w:rsidRPr="00652EC5">
        <w:rPr>
          <w:rFonts w:ascii="Garamond" w:hAnsi="Garamond" w:cs="Times New Roman"/>
          <w:sz w:val="24"/>
          <w:szCs w:val="24"/>
        </w:rPr>
        <w:t>ll produ</w:t>
      </w:r>
      <w:r w:rsidR="00314C44" w:rsidRPr="00652EC5">
        <w:rPr>
          <w:rFonts w:ascii="Garamond" w:hAnsi="Garamond" w:cs="Times New Roman"/>
          <w:sz w:val="24"/>
          <w:szCs w:val="24"/>
        </w:rPr>
        <w:t xml:space="preserve">ct label shall indicate the </w:t>
      </w:r>
      <w:r w:rsidR="001B4F27" w:rsidRPr="00652EC5">
        <w:rPr>
          <w:rFonts w:ascii="Garamond" w:hAnsi="Garamond" w:cs="Times New Roman"/>
          <w:sz w:val="24"/>
          <w:szCs w:val="24"/>
        </w:rPr>
        <w:t>batch</w:t>
      </w:r>
      <w:r w:rsidR="00314C44" w:rsidRPr="00652EC5">
        <w:rPr>
          <w:rFonts w:ascii="Garamond" w:hAnsi="Garamond" w:cs="Times New Roman"/>
          <w:sz w:val="24"/>
          <w:szCs w:val="24"/>
        </w:rPr>
        <w:t xml:space="preserve"> or lot</w:t>
      </w:r>
      <w:r w:rsidR="001B4F27" w:rsidRPr="00652EC5">
        <w:rPr>
          <w:rFonts w:ascii="Garamond" w:hAnsi="Garamond" w:cs="Times New Roman"/>
          <w:sz w:val="24"/>
          <w:szCs w:val="24"/>
        </w:rPr>
        <w:t xml:space="preserve"> number to appear in conjunction with the expiration dating</w:t>
      </w:r>
    </w:p>
    <w:p w:rsidR="002D7131" w:rsidRPr="00652EC5" w:rsidRDefault="001B4F27" w:rsidP="005C5CF0">
      <w:pPr>
        <w:pStyle w:val="ListParagraph"/>
        <w:numPr>
          <w:ilvl w:val="0"/>
          <w:numId w:val="17"/>
        </w:numPr>
        <w:spacing w:after="0" w:line="276" w:lineRule="auto"/>
        <w:rPr>
          <w:rFonts w:ascii="Garamond" w:hAnsi="Garamond" w:cs="Times New Roman"/>
          <w:sz w:val="24"/>
          <w:szCs w:val="24"/>
        </w:rPr>
      </w:pPr>
      <w:r w:rsidRPr="00652EC5">
        <w:rPr>
          <w:rFonts w:ascii="Garamond" w:hAnsi="Garamond" w:cs="Times New Roman"/>
          <w:sz w:val="24"/>
          <w:szCs w:val="24"/>
        </w:rPr>
        <w:t xml:space="preserve">The </w:t>
      </w:r>
      <w:r w:rsidR="00314C44" w:rsidRPr="00652EC5">
        <w:rPr>
          <w:rFonts w:ascii="Garamond" w:hAnsi="Garamond" w:cs="Times New Roman"/>
          <w:sz w:val="24"/>
          <w:szCs w:val="24"/>
        </w:rPr>
        <w:t xml:space="preserve">batch or </w:t>
      </w:r>
      <w:r w:rsidRPr="00652EC5">
        <w:rPr>
          <w:rFonts w:ascii="Garamond" w:hAnsi="Garamond" w:cs="Times New Roman"/>
          <w:sz w:val="24"/>
          <w:szCs w:val="24"/>
        </w:rPr>
        <w:t>lo</w:t>
      </w:r>
      <w:r w:rsidR="0055364E" w:rsidRPr="00652EC5">
        <w:rPr>
          <w:rFonts w:ascii="Garamond" w:hAnsi="Garamond" w:cs="Times New Roman"/>
          <w:sz w:val="24"/>
          <w:szCs w:val="24"/>
        </w:rPr>
        <w:t>t number on the label of a drug product shall</w:t>
      </w:r>
      <w:r w:rsidRPr="00652EC5">
        <w:rPr>
          <w:rFonts w:ascii="Garamond" w:hAnsi="Garamond" w:cs="Times New Roman"/>
          <w:sz w:val="24"/>
          <w:szCs w:val="24"/>
        </w:rPr>
        <w:t xml:space="preserve"> be capable of yielding the complete manuf</w:t>
      </w:r>
      <w:r w:rsidR="00314C44" w:rsidRPr="00652EC5">
        <w:rPr>
          <w:rFonts w:ascii="Garamond" w:hAnsi="Garamond" w:cs="Times New Roman"/>
          <w:sz w:val="24"/>
          <w:szCs w:val="24"/>
        </w:rPr>
        <w:t>acturing history of the drug</w:t>
      </w:r>
      <w:r w:rsidRPr="00652EC5">
        <w:rPr>
          <w:rFonts w:ascii="Garamond" w:hAnsi="Garamond" w:cs="Times New Roman"/>
          <w:sz w:val="24"/>
          <w:szCs w:val="24"/>
        </w:rPr>
        <w:t xml:space="preserve"> produc</w:t>
      </w:r>
      <w:r w:rsidR="002D7131" w:rsidRPr="00652EC5">
        <w:rPr>
          <w:rFonts w:ascii="Garamond" w:hAnsi="Garamond" w:cs="Times New Roman"/>
          <w:sz w:val="24"/>
          <w:szCs w:val="24"/>
        </w:rPr>
        <w:t>t.</w:t>
      </w:r>
    </w:p>
    <w:p w:rsidR="00DA1F33" w:rsidRPr="00652EC5" w:rsidRDefault="00DA1F33" w:rsidP="005C5CF0">
      <w:pPr>
        <w:rPr>
          <w:rFonts w:ascii="Garamond" w:hAnsi="Garamond" w:cs="Times New Roman"/>
          <w:color w:val="auto"/>
          <w:sz w:val="24"/>
          <w:szCs w:val="24"/>
        </w:rPr>
      </w:pPr>
    </w:p>
    <w:p w:rsidR="002D7131" w:rsidRPr="00652EC5" w:rsidRDefault="002D7131" w:rsidP="005C5CF0">
      <w:pPr>
        <w:pStyle w:val="ListParagraph"/>
        <w:numPr>
          <w:ilvl w:val="0"/>
          <w:numId w:val="1"/>
        </w:numPr>
        <w:spacing w:after="0" w:line="276" w:lineRule="auto"/>
        <w:rPr>
          <w:rFonts w:ascii="Garamond" w:hAnsi="Garamond" w:cs="Times New Roman"/>
          <w:b/>
          <w:sz w:val="28"/>
          <w:szCs w:val="28"/>
        </w:rPr>
      </w:pPr>
      <w:r w:rsidRPr="00652EC5">
        <w:rPr>
          <w:rFonts w:ascii="Garamond" w:hAnsi="Garamond" w:cs="Times New Roman"/>
          <w:b/>
          <w:sz w:val="28"/>
          <w:szCs w:val="28"/>
        </w:rPr>
        <w:t>Score</w:t>
      </w:r>
      <w:r w:rsidR="0055364E" w:rsidRPr="00652EC5">
        <w:rPr>
          <w:rFonts w:ascii="Garamond" w:hAnsi="Garamond" w:cs="Times New Roman"/>
          <w:b/>
          <w:sz w:val="28"/>
          <w:szCs w:val="28"/>
        </w:rPr>
        <w:t xml:space="preserve"> l</w:t>
      </w:r>
      <w:r w:rsidRPr="00652EC5">
        <w:rPr>
          <w:rFonts w:ascii="Garamond" w:hAnsi="Garamond" w:cs="Times New Roman"/>
          <w:b/>
          <w:sz w:val="28"/>
          <w:szCs w:val="28"/>
        </w:rPr>
        <w:t xml:space="preserve">ine information requirement for </w:t>
      </w:r>
      <w:r w:rsidR="0019239E" w:rsidRPr="00652EC5">
        <w:rPr>
          <w:rFonts w:ascii="Garamond" w:hAnsi="Garamond" w:cs="Times New Roman"/>
          <w:b/>
          <w:sz w:val="28"/>
          <w:szCs w:val="28"/>
        </w:rPr>
        <w:t xml:space="preserve">scored </w:t>
      </w:r>
      <w:r w:rsidRPr="00652EC5">
        <w:rPr>
          <w:rFonts w:ascii="Garamond" w:hAnsi="Garamond" w:cs="Times New Roman"/>
          <w:b/>
          <w:sz w:val="28"/>
          <w:szCs w:val="28"/>
        </w:rPr>
        <w:t>tablets</w:t>
      </w:r>
    </w:p>
    <w:p w:rsidR="002C2A2B" w:rsidRPr="00652EC5" w:rsidRDefault="003E40A9" w:rsidP="005C5CF0">
      <w:pPr>
        <w:pStyle w:val="ListParagraph"/>
        <w:numPr>
          <w:ilvl w:val="0"/>
          <w:numId w:val="37"/>
        </w:numPr>
        <w:spacing w:line="276" w:lineRule="auto"/>
        <w:rPr>
          <w:rFonts w:ascii="Garamond" w:hAnsi="Garamond" w:cs="Times New Roman"/>
          <w:sz w:val="24"/>
          <w:szCs w:val="24"/>
        </w:rPr>
      </w:pPr>
      <w:r w:rsidRPr="00652EC5">
        <w:rPr>
          <w:rFonts w:ascii="Garamond" w:eastAsia="Times" w:hAnsi="Garamond" w:cs="Times"/>
          <w:sz w:val="24"/>
          <w:szCs w:val="24"/>
        </w:rPr>
        <w:t>T</w:t>
      </w:r>
      <w:r w:rsidR="005B27C0" w:rsidRPr="00652EC5">
        <w:rPr>
          <w:rFonts w:ascii="Garamond" w:eastAsia="Times" w:hAnsi="Garamond" w:cs="Times"/>
          <w:sz w:val="24"/>
          <w:szCs w:val="24"/>
        </w:rPr>
        <w:t xml:space="preserve">o the extent determined as appropriate by the Agency, </w:t>
      </w:r>
      <w:r w:rsidR="002D7131" w:rsidRPr="00652EC5">
        <w:rPr>
          <w:rFonts w:ascii="Garamond" w:eastAsia="Times" w:hAnsi="Garamond" w:cs="Times"/>
          <w:sz w:val="24"/>
          <w:szCs w:val="24"/>
        </w:rPr>
        <w:t xml:space="preserve">a </w:t>
      </w:r>
      <w:r w:rsidRPr="00652EC5">
        <w:rPr>
          <w:rFonts w:ascii="Garamond" w:eastAsia="Times" w:hAnsi="Garamond" w:cs="Times"/>
          <w:sz w:val="24"/>
          <w:szCs w:val="24"/>
        </w:rPr>
        <w:t xml:space="preserve">drug </w:t>
      </w:r>
      <w:r w:rsidR="002D7131" w:rsidRPr="00652EC5">
        <w:rPr>
          <w:rFonts w:ascii="Garamond" w:eastAsia="Times" w:hAnsi="Garamond" w:cs="Times"/>
          <w:sz w:val="24"/>
          <w:szCs w:val="24"/>
        </w:rPr>
        <w:t>product formulated as a</w:t>
      </w:r>
      <w:r w:rsidR="0055364E" w:rsidRPr="00652EC5">
        <w:rPr>
          <w:rFonts w:ascii="Garamond" w:eastAsia="Times" w:hAnsi="Garamond" w:cs="Times"/>
          <w:sz w:val="24"/>
          <w:szCs w:val="24"/>
        </w:rPr>
        <w:t xml:space="preserve"> scored</w:t>
      </w:r>
      <w:r w:rsidR="002D7131" w:rsidRPr="00652EC5">
        <w:rPr>
          <w:rFonts w:ascii="Garamond" w:eastAsia="Times" w:hAnsi="Garamond" w:cs="Times"/>
          <w:sz w:val="24"/>
          <w:szCs w:val="24"/>
        </w:rPr>
        <w:t xml:space="preserve"> tablet</w:t>
      </w:r>
      <w:r w:rsidR="002D7131" w:rsidRPr="00652EC5">
        <w:rPr>
          <w:rFonts w:ascii="Garamond" w:hAnsi="Garamond" w:cs="Times New Roman"/>
          <w:sz w:val="24"/>
          <w:szCs w:val="24"/>
        </w:rPr>
        <w:t xml:space="preserve"> shall state in the labeling (pack</w:t>
      </w:r>
      <w:r w:rsidRPr="00652EC5">
        <w:rPr>
          <w:rFonts w:ascii="Garamond" w:hAnsi="Garamond" w:cs="Times New Roman"/>
          <w:sz w:val="24"/>
          <w:szCs w:val="24"/>
        </w:rPr>
        <w:t>age</w:t>
      </w:r>
      <w:r w:rsidR="002D7131" w:rsidRPr="00652EC5">
        <w:rPr>
          <w:rFonts w:ascii="Garamond" w:hAnsi="Garamond" w:cs="Times New Roman"/>
          <w:sz w:val="24"/>
          <w:szCs w:val="24"/>
        </w:rPr>
        <w:t xml:space="preserve"> insert or pack</w:t>
      </w:r>
      <w:r w:rsidRPr="00652EC5">
        <w:rPr>
          <w:rFonts w:ascii="Garamond" w:hAnsi="Garamond" w:cs="Times New Roman"/>
          <w:sz w:val="24"/>
          <w:szCs w:val="24"/>
        </w:rPr>
        <w:t>age</w:t>
      </w:r>
      <w:r w:rsidR="002D7131" w:rsidRPr="00652EC5">
        <w:rPr>
          <w:rFonts w:ascii="Garamond" w:hAnsi="Garamond" w:cs="Times New Roman"/>
          <w:sz w:val="24"/>
          <w:szCs w:val="24"/>
        </w:rPr>
        <w:t xml:space="preserve"> label) to the effect that:</w:t>
      </w:r>
    </w:p>
    <w:p w:rsidR="003E40A9" w:rsidRPr="00652EC5" w:rsidRDefault="002D7131" w:rsidP="005C5CF0">
      <w:pPr>
        <w:pStyle w:val="ListParagraph"/>
        <w:numPr>
          <w:ilvl w:val="1"/>
          <w:numId w:val="39"/>
        </w:numPr>
        <w:spacing w:line="276" w:lineRule="auto"/>
        <w:rPr>
          <w:rFonts w:ascii="Garamond" w:hAnsi="Garamond" w:cs="Times New Roman"/>
          <w:sz w:val="24"/>
          <w:szCs w:val="24"/>
        </w:rPr>
      </w:pPr>
      <w:r w:rsidRPr="00652EC5">
        <w:rPr>
          <w:rFonts w:ascii="Garamond" w:hAnsi="Garamond" w:cs="Times New Roman"/>
          <w:sz w:val="24"/>
          <w:szCs w:val="24"/>
        </w:rPr>
        <w:t>the break</w:t>
      </w:r>
      <w:r w:rsidR="00D26F2D" w:rsidRPr="00652EC5">
        <w:rPr>
          <w:rFonts w:ascii="Garamond" w:hAnsi="Garamond" w:cs="Times New Roman"/>
          <w:sz w:val="24"/>
          <w:szCs w:val="24"/>
        </w:rPr>
        <w:t>-</w:t>
      </w:r>
      <w:r w:rsidRPr="00652EC5">
        <w:rPr>
          <w:rFonts w:ascii="Garamond" w:hAnsi="Garamond" w:cs="Times New Roman"/>
          <w:sz w:val="24"/>
          <w:szCs w:val="24"/>
        </w:rPr>
        <w:t>line is functional and that tablet can be divided into equal halves to satisfy</w:t>
      </w:r>
    </w:p>
    <w:p w:rsidR="006E435F" w:rsidRPr="00652EC5" w:rsidRDefault="002D7131" w:rsidP="005C5CF0">
      <w:pPr>
        <w:pStyle w:val="ListParagraph"/>
        <w:spacing w:line="276" w:lineRule="auto"/>
        <w:ind w:left="1364"/>
        <w:rPr>
          <w:rFonts w:ascii="Garamond" w:hAnsi="Garamond" w:cs="Times New Roman"/>
          <w:sz w:val="24"/>
          <w:szCs w:val="24"/>
        </w:rPr>
      </w:pPr>
      <w:r w:rsidRPr="00652EC5">
        <w:rPr>
          <w:rFonts w:ascii="Garamond" w:hAnsi="Garamond" w:cs="Times New Roman"/>
          <w:sz w:val="24"/>
          <w:szCs w:val="24"/>
        </w:rPr>
        <w:t>certain dosage requirement as indicated under dosage information OR</w:t>
      </w:r>
    </w:p>
    <w:p w:rsidR="002D7131" w:rsidRPr="00652EC5" w:rsidRDefault="003E40A9" w:rsidP="005C5CF0">
      <w:pPr>
        <w:pStyle w:val="ListParagraph"/>
        <w:numPr>
          <w:ilvl w:val="1"/>
          <w:numId w:val="39"/>
        </w:numPr>
        <w:spacing w:line="276" w:lineRule="auto"/>
        <w:rPr>
          <w:rFonts w:ascii="Garamond" w:hAnsi="Garamond" w:cs="Times New Roman"/>
          <w:sz w:val="24"/>
          <w:szCs w:val="24"/>
        </w:rPr>
      </w:pPr>
      <w:r w:rsidRPr="00652EC5">
        <w:rPr>
          <w:rFonts w:ascii="Garamond" w:hAnsi="Garamond" w:cs="Times New Roman"/>
          <w:sz w:val="24"/>
          <w:szCs w:val="24"/>
        </w:rPr>
        <w:t xml:space="preserve">the </w:t>
      </w:r>
      <w:r w:rsidR="002D7131" w:rsidRPr="00652EC5">
        <w:rPr>
          <w:rFonts w:ascii="Garamond" w:hAnsi="Garamond" w:cs="Times New Roman"/>
          <w:sz w:val="24"/>
          <w:szCs w:val="24"/>
        </w:rPr>
        <w:t>break</w:t>
      </w:r>
      <w:r w:rsidR="00D26F2D" w:rsidRPr="00652EC5">
        <w:rPr>
          <w:rFonts w:ascii="Garamond" w:hAnsi="Garamond" w:cs="Times New Roman"/>
          <w:sz w:val="24"/>
          <w:szCs w:val="24"/>
        </w:rPr>
        <w:t>-</w:t>
      </w:r>
      <w:r w:rsidR="00EA29E1" w:rsidRPr="00652EC5">
        <w:rPr>
          <w:rFonts w:ascii="Garamond" w:hAnsi="Garamond" w:cs="Times New Roman"/>
          <w:sz w:val="24"/>
          <w:szCs w:val="24"/>
        </w:rPr>
        <w:t>line is not functional</w:t>
      </w:r>
      <w:r w:rsidR="002D7131" w:rsidRPr="00652EC5">
        <w:rPr>
          <w:rFonts w:ascii="Garamond" w:hAnsi="Garamond" w:cs="Times New Roman"/>
          <w:sz w:val="24"/>
          <w:szCs w:val="24"/>
        </w:rPr>
        <w:t xml:space="preserve"> hence it</w:t>
      </w:r>
      <w:r w:rsidRPr="00652EC5">
        <w:rPr>
          <w:rFonts w:ascii="Garamond" w:hAnsi="Garamond" w:cs="Times New Roman"/>
          <w:sz w:val="24"/>
          <w:szCs w:val="24"/>
        </w:rPr>
        <w:t>s</w:t>
      </w:r>
      <w:r w:rsidR="002D7131" w:rsidRPr="00652EC5">
        <w:rPr>
          <w:rFonts w:ascii="Garamond" w:hAnsi="Garamond" w:cs="Times New Roman"/>
          <w:sz w:val="24"/>
          <w:szCs w:val="24"/>
        </w:rPr>
        <w:t xml:space="preserve"> presence is for ease of swallowing </w:t>
      </w:r>
      <w:r w:rsidR="00EA29E1" w:rsidRPr="00652EC5">
        <w:rPr>
          <w:rFonts w:ascii="Garamond" w:hAnsi="Garamond" w:cs="Times New Roman"/>
          <w:sz w:val="24"/>
          <w:szCs w:val="24"/>
        </w:rPr>
        <w:t>and not to divide into equal halve</w:t>
      </w:r>
      <w:r w:rsidR="002D7131" w:rsidRPr="00652EC5">
        <w:rPr>
          <w:rFonts w:ascii="Garamond" w:hAnsi="Garamond" w:cs="Times New Roman"/>
          <w:sz w:val="24"/>
          <w:szCs w:val="24"/>
        </w:rPr>
        <w:t>s.</w:t>
      </w:r>
    </w:p>
    <w:p w:rsidR="008B0465" w:rsidRDefault="008B0465" w:rsidP="005C5CF0">
      <w:pPr>
        <w:pStyle w:val="Normal1"/>
        <w:widowControl w:val="0"/>
        <w:rPr>
          <w:rFonts w:ascii="Garamond" w:eastAsia="Times" w:hAnsi="Garamond" w:cs="Times"/>
          <w:b/>
          <w:color w:val="auto"/>
          <w:sz w:val="24"/>
          <w:szCs w:val="24"/>
        </w:rPr>
      </w:pPr>
    </w:p>
    <w:p w:rsidR="00A215B2" w:rsidRPr="00652EC5" w:rsidRDefault="00A215B2" w:rsidP="005C5CF0">
      <w:pPr>
        <w:pStyle w:val="Normal1"/>
        <w:widowControl w:val="0"/>
        <w:rPr>
          <w:rFonts w:ascii="Garamond" w:eastAsia="Times" w:hAnsi="Garamond" w:cs="Times"/>
          <w:b/>
          <w:color w:val="auto"/>
          <w:sz w:val="24"/>
          <w:szCs w:val="24"/>
        </w:rPr>
      </w:pPr>
    </w:p>
    <w:p w:rsidR="00B97955" w:rsidRPr="00652EC5" w:rsidRDefault="00CF12A0" w:rsidP="005C5CF0">
      <w:pPr>
        <w:pStyle w:val="Normal1"/>
        <w:widowControl w:val="0"/>
        <w:numPr>
          <w:ilvl w:val="0"/>
          <w:numId w:val="19"/>
        </w:numPr>
        <w:rPr>
          <w:rFonts w:ascii="Garamond" w:eastAsia="Times" w:hAnsi="Garamond" w:cs="Times"/>
          <w:b/>
          <w:color w:val="auto"/>
          <w:sz w:val="28"/>
          <w:szCs w:val="28"/>
        </w:rPr>
      </w:pPr>
      <w:r w:rsidRPr="00652EC5">
        <w:rPr>
          <w:rFonts w:ascii="Garamond" w:eastAsia="Times" w:hAnsi="Garamond" w:cs="Times"/>
          <w:b/>
          <w:color w:val="auto"/>
          <w:sz w:val="28"/>
          <w:szCs w:val="28"/>
        </w:rPr>
        <w:lastRenderedPageBreak/>
        <w:t>Penalty.</w:t>
      </w:r>
    </w:p>
    <w:p w:rsidR="00B97955" w:rsidRPr="00652EC5" w:rsidRDefault="00CF12A0" w:rsidP="005C5CF0">
      <w:pPr>
        <w:pStyle w:val="Normal1"/>
        <w:widowControl w:val="0"/>
        <w:numPr>
          <w:ilvl w:val="1"/>
          <w:numId w:val="1"/>
        </w:numPr>
        <w:rPr>
          <w:rFonts w:ascii="Garamond" w:eastAsia="Times" w:hAnsi="Garamond" w:cs="Times"/>
          <w:color w:val="auto"/>
          <w:sz w:val="24"/>
          <w:szCs w:val="24"/>
        </w:rPr>
      </w:pPr>
      <w:r w:rsidRPr="00652EC5">
        <w:rPr>
          <w:rFonts w:ascii="Garamond" w:eastAsia="Times" w:hAnsi="Garamond" w:cs="Times"/>
          <w:color w:val="auto"/>
          <w:sz w:val="24"/>
          <w:szCs w:val="24"/>
        </w:rPr>
        <w:t>A</w:t>
      </w:r>
      <w:r w:rsidR="00DF05A7" w:rsidRPr="00652EC5">
        <w:rPr>
          <w:rFonts w:ascii="Garamond" w:eastAsia="Times" w:hAnsi="Garamond" w:cs="Times"/>
          <w:color w:val="auto"/>
          <w:sz w:val="24"/>
          <w:szCs w:val="24"/>
        </w:rPr>
        <w:t>ny</w:t>
      </w:r>
      <w:r w:rsidRPr="00652EC5">
        <w:rPr>
          <w:rFonts w:ascii="Garamond" w:eastAsia="Times" w:hAnsi="Garamond" w:cs="Times"/>
          <w:color w:val="auto"/>
          <w:sz w:val="24"/>
          <w:szCs w:val="24"/>
        </w:rPr>
        <w:t xml:space="preserve"> person who contravenes a provision of these Regulations is guilty of an offence and liable on conviction:-</w:t>
      </w:r>
    </w:p>
    <w:p w:rsidR="00B97955" w:rsidRPr="00652EC5" w:rsidRDefault="00CF12A0" w:rsidP="005C5CF0">
      <w:pPr>
        <w:pStyle w:val="Normal1"/>
        <w:widowControl w:val="0"/>
        <w:numPr>
          <w:ilvl w:val="1"/>
          <w:numId w:val="20"/>
        </w:numPr>
        <w:rPr>
          <w:rFonts w:ascii="Garamond" w:eastAsia="Times" w:hAnsi="Garamond" w:cs="Times"/>
          <w:color w:val="auto"/>
          <w:sz w:val="24"/>
          <w:szCs w:val="24"/>
        </w:rPr>
      </w:pPr>
      <w:r w:rsidRPr="00652EC5">
        <w:rPr>
          <w:rFonts w:ascii="Garamond" w:eastAsia="Times" w:hAnsi="Garamond" w:cs="Times"/>
          <w:color w:val="auto"/>
          <w:sz w:val="24"/>
          <w:szCs w:val="24"/>
        </w:rPr>
        <w:t>in case of an individual, to imprisonment for a term not exceeding two years or to</w:t>
      </w:r>
      <w:r w:rsidR="003B2D44" w:rsidRPr="00652EC5">
        <w:rPr>
          <w:rFonts w:ascii="Garamond" w:eastAsia="Times" w:hAnsi="Garamond" w:cs="Times"/>
          <w:color w:val="auto"/>
          <w:sz w:val="24"/>
          <w:szCs w:val="24"/>
        </w:rPr>
        <w:t xml:space="preserve"> </w:t>
      </w:r>
      <w:r w:rsidRPr="00652EC5">
        <w:rPr>
          <w:rFonts w:ascii="Garamond" w:eastAsia="Times" w:hAnsi="Garamond" w:cs="Times"/>
          <w:color w:val="auto"/>
          <w:sz w:val="24"/>
          <w:szCs w:val="24"/>
        </w:rPr>
        <w:t>a fine not exceeding N50,000 or to both fine and imprisonment; and</w:t>
      </w:r>
    </w:p>
    <w:p w:rsidR="00B97955" w:rsidRPr="00652EC5" w:rsidRDefault="00CF12A0" w:rsidP="005C5CF0">
      <w:pPr>
        <w:pStyle w:val="Normal1"/>
        <w:widowControl w:val="0"/>
        <w:numPr>
          <w:ilvl w:val="1"/>
          <w:numId w:val="20"/>
        </w:numPr>
        <w:rPr>
          <w:rFonts w:ascii="Garamond" w:eastAsia="Times" w:hAnsi="Garamond" w:cs="Times"/>
          <w:color w:val="auto"/>
          <w:sz w:val="24"/>
          <w:szCs w:val="24"/>
        </w:rPr>
      </w:pPr>
      <w:r w:rsidRPr="00652EC5">
        <w:rPr>
          <w:rFonts w:ascii="Garamond" w:eastAsia="Times" w:hAnsi="Garamond" w:cs="Times"/>
          <w:color w:val="auto"/>
          <w:sz w:val="24"/>
          <w:szCs w:val="24"/>
        </w:rPr>
        <w:t>in case of a body corporate, to a fine not exceeding N100,000.</w:t>
      </w:r>
    </w:p>
    <w:p w:rsidR="00B97955" w:rsidRPr="00652EC5" w:rsidRDefault="00CF12A0" w:rsidP="005C5CF0">
      <w:pPr>
        <w:pStyle w:val="Normal1"/>
        <w:widowControl w:val="0"/>
        <w:numPr>
          <w:ilvl w:val="1"/>
          <w:numId w:val="1"/>
        </w:numPr>
        <w:rPr>
          <w:rFonts w:ascii="Garamond" w:eastAsia="Times" w:hAnsi="Garamond" w:cs="Times"/>
          <w:color w:val="auto"/>
          <w:sz w:val="24"/>
          <w:szCs w:val="24"/>
        </w:rPr>
      </w:pPr>
      <w:r w:rsidRPr="00652EC5">
        <w:rPr>
          <w:rFonts w:ascii="Garamond" w:eastAsia="Times" w:hAnsi="Garamond" w:cs="Times"/>
          <w:color w:val="auto"/>
          <w:sz w:val="24"/>
          <w:szCs w:val="24"/>
        </w:rPr>
        <w:t>Where an offence under these Regulations is committed by a body corporate or firm or other association of individuals</w:t>
      </w:r>
      <w:r w:rsidR="005E68D3" w:rsidRPr="00652EC5">
        <w:rPr>
          <w:rFonts w:ascii="Garamond" w:eastAsia="Times" w:hAnsi="Garamond" w:cs="Times"/>
          <w:color w:val="auto"/>
          <w:sz w:val="24"/>
          <w:szCs w:val="24"/>
        </w:rPr>
        <w:t xml:space="preserve"> every</w:t>
      </w:r>
      <w:r w:rsidRPr="00652EC5">
        <w:rPr>
          <w:rFonts w:ascii="Garamond" w:eastAsia="Times" w:hAnsi="Garamond" w:cs="Times"/>
          <w:color w:val="auto"/>
          <w:sz w:val="24"/>
          <w:szCs w:val="24"/>
        </w:rPr>
        <w:t>:-</w:t>
      </w:r>
    </w:p>
    <w:p w:rsidR="00B97955" w:rsidRPr="00652EC5" w:rsidRDefault="00CF12A0" w:rsidP="005C5CF0">
      <w:pPr>
        <w:pStyle w:val="Normal1"/>
        <w:widowControl w:val="0"/>
        <w:numPr>
          <w:ilvl w:val="1"/>
          <w:numId w:val="21"/>
        </w:numPr>
        <w:rPr>
          <w:rFonts w:ascii="Garamond" w:eastAsia="Times" w:hAnsi="Garamond" w:cs="Times"/>
          <w:color w:val="auto"/>
          <w:sz w:val="24"/>
          <w:szCs w:val="24"/>
        </w:rPr>
      </w:pPr>
      <w:r w:rsidRPr="00652EC5">
        <w:rPr>
          <w:rFonts w:ascii="Garamond" w:eastAsia="Times" w:hAnsi="Garamond" w:cs="Times"/>
          <w:color w:val="auto"/>
          <w:sz w:val="24"/>
          <w:szCs w:val="24"/>
        </w:rPr>
        <w:t>director, manager, secretary or other similar officer of the body corporate;</w:t>
      </w:r>
      <w:r w:rsidR="002E14A9" w:rsidRPr="00652EC5">
        <w:rPr>
          <w:rFonts w:ascii="Garamond" w:eastAsia="Times" w:hAnsi="Garamond" w:cs="Times"/>
          <w:color w:val="auto"/>
          <w:sz w:val="24"/>
          <w:szCs w:val="24"/>
        </w:rPr>
        <w:t xml:space="preserve"> </w:t>
      </w:r>
      <w:r w:rsidRPr="00652EC5">
        <w:rPr>
          <w:rFonts w:ascii="Garamond" w:eastAsia="Times" w:hAnsi="Garamond" w:cs="Times"/>
          <w:color w:val="auto"/>
          <w:sz w:val="24"/>
          <w:szCs w:val="24"/>
        </w:rPr>
        <w:t>or</w:t>
      </w:r>
    </w:p>
    <w:p w:rsidR="00B97955" w:rsidRPr="00652EC5" w:rsidRDefault="00CF12A0" w:rsidP="005C5CF0">
      <w:pPr>
        <w:pStyle w:val="Normal1"/>
        <w:widowControl w:val="0"/>
        <w:numPr>
          <w:ilvl w:val="1"/>
          <w:numId w:val="21"/>
        </w:numPr>
        <w:rPr>
          <w:rFonts w:ascii="Garamond" w:eastAsia="Times" w:hAnsi="Garamond" w:cs="Times"/>
          <w:color w:val="auto"/>
          <w:sz w:val="24"/>
          <w:szCs w:val="24"/>
        </w:rPr>
      </w:pPr>
      <w:r w:rsidRPr="00652EC5">
        <w:rPr>
          <w:rFonts w:ascii="Garamond" w:eastAsia="Times" w:hAnsi="Garamond" w:cs="Times"/>
          <w:color w:val="auto"/>
          <w:sz w:val="24"/>
          <w:szCs w:val="24"/>
        </w:rPr>
        <w:t>partner or officer of the firm; or</w:t>
      </w:r>
    </w:p>
    <w:p w:rsidR="00B97955" w:rsidRPr="00652EC5" w:rsidRDefault="00CF12A0" w:rsidP="005C5CF0">
      <w:pPr>
        <w:pStyle w:val="Normal1"/>
        <w:widowControl w:val="0"/>
        <w:numPr>
          <w:ilvl w:val="1"/>
          <w:numId w:val="21"/>
        </w:numPr>
        <w:rPr>
          <w:rFonts w:ascii="Garamond" w:eastAsia="Times" w:hAnsi="Garamond" w:cs="Times"/>
          <w:color w:val="auto"/>
          <w:sz w:val="24"/>
          <w:szCs w:val="24"/>
        </w:rPr>
      </w:pPr>
      <w:r w:rsidRPr="00652EC5">
        <w:rPr>
          <w:rFonts w:ascii="Garamond" w:eastAsia="Times" w:hAnsi="Garamond" w:cs="Times"/>
          <w:color w:val="auto"/>
          <w:sz w:val="24"/>
          <w:szCs w:val="24"/>
        </w:rPr>
        <w:t>trustee of the body concerned; or</w:t>
      </w:r>
    </w:p>
    <w:p w:rsidR="00B97955" w:rsidRPr="00652EC5" w:rsidRDefault="00CF12A0" w:rsidP="005C5CF0">
      <w:pPr>
        <w:pStyle w:val="Normal1"/>
        <w:widowControl w:val="0"/>
        <w:numPr>
          <w:ilvl w:val="1"/>
          <w:numId w:val="21"/>
        </w:numPr>
        <w:rPr>
          <w:rFonts w:ascii="Garamond" w:eastAsia="Times" w:hAnsi="Garamond" w:cs="Times"/>
          <w:color w:val="auto"/>
          <w:sz w:val="24"/>
          <w:szCs w:val="24"/>
        </w:rPr>
      </w:pPr>
      <w:r w:rsidRPr="00652EC5">
        <w:rPr>
          <w:rFonts w:ascii="Garamond" w:eastAsia="Times" w:hAnsi="Garamond" w:cs="Times"/>
          <w:color w:val="auto"/>
          <w:sz w:val="24"/>
          <w:szCs w:val="24"/>
        </w:rPr>
        <w:t>person concerned in the management of the affairs of the association; or</w:t>
      </w:r>
    </w:p>
    <w:p w:rsidR="00B97955" w:rsidRPr="00652EC5" w:rsidRDefault="00CF12A0" w:rsidP="005C5CF0">
      <w:pPr>
        <w:pStyle w:val="Normal1"/>
        <w:widowControl w:val="0"/>
        <w:numPr>
          <w:ilvl w:val="1"/>
          <w:numId w:val="21"/>
        </w:numPr>
        <w:rPr>
          <w:rFonts w:ascii="Garamond" w:eastAsia="Times" w:hAnsi="Garamond" w:cs="Times"/>
          <w:color w:val="auto"/>
          <w:sz w:val="24"/>
          <w:szCs w:val="24"/>
        </w:rPr>
      </w:pPr>
      <w:r w:rsidRPr="00652EC5">
        <w:rPr>
          <w:rFonts w:ascii="Garamond" w:eastAsia="Times" w:hAnsi="Garamond" w:cs="Times"/>
          <w:color w:val="auto"/>
          <w:sz w:val="24"/>
          <w:szCs w:val="24"/>
        </w:rPr>
        <w:t>person who was purporting to act in a capacity referred to in this regulation,</w:t>
      </w:r>
      <w:r w:rsidR="002C2A2B" w:rsidRPr="00652EC5">
        <w:rPr>
          <w:rFonts w:ascii="Garamond" w:eastAsia="Times" w:hAnsi="Garamond" w:cs="Times"/>
          <w:color w:val="auto"/>
          <w:sz w:val="24"/>
          <w:szCs w:val="24"/>
        </w:rPr>
        <w:t xml:space="preserve"> </w:t>
      </w:r>
      <w:r w:rsidRPr="00652EC5">
        <w:rPr>
          <w:rFonts w:ascii="Garamond" w:eastAsia="Times" w:hAnsi="Garamond" w:cs="Times"/>
          <w:color w:val="auto"/>
          <w:sz w:val="24"/>
          <w:szCs w:val="24"/>
        </w:rPr>
        <w:t>are severally guilty of that offence and liable to be proceeded against and punished for that offence in the same manner as if they had themselves committed the offence unless they prove that the act or omission constituting the offence took place without their knowledge, consent or connivance.</w:t>
      </w:r>
    </w:p>
    <w:p w:rsidR="00471260" w:rsidRPr="00652EC5" w:rsidRDefault="00471260" w:rsidP="005C5CF0">
      <w:pPr>
        <w:pStyle w:val="Normal1"/>
        <w:widowControl w:val="0"/>
        <w:rPr>
          <w:rFonts w:ascii="Garamond" w:eastAsia="Times" w:hAnsi="Garamond" w:cs="Times"/>
          <w:b/>
          <w:color w:val="auto"/>
          <w:sz w:val="24"/>
          <w:szCs w:val="24"/>
        </w:rPr>
      </w:pPr>
    </w:p>
    <w:p w:rsidR="00B97955" w:rsidRPr="00652EC5" w:rsidRDefault="00CF12A0" w:rsidP="005C5CF0">
      <w:pPr>
        <w:pStyle w:val="Normal1"/>
        <w:widowControl w:val="0"/>
        <w:numPr>
          <w:ilvl w:val="0"/>
          <w:numId w:val="1"/>
        </w:numPr>
        <w:rPr>
          <w:rFonts w:ascii="Garamond" w:eastAsia="Times" w:hAnsi="Garamond" w:cs="Times"/>
          <w:b/>
          <w:color w:val="auto"/>
          <w:sz w:val="24"/>
          <w:szCs w:val="24"/>
        </w:rPr>
      </w:pPr>
      <w:r w:rsidRPr="00652EC5">
        <w:rPr>
          <w:rFonts w:ascii="Garamond" w:eastAsia="Times" w:hAnsi="Garamond" w:cs="Times"/>
          <w:b/>
          <w:color w:val="auto"/>
          <w:sz w:val="24"/>
          <w:szCs w:val="24"/>
        </w:rPr>
        <w:t>Forfeiture.</w:t>
      </w:r>
    </w:p>
    <w:p w:rsidR="00B97955" w:rsidRPr="00652EC5" w:rsidRDefault="00CF12A0" w:rsidP="005C5CF0">
      <w:pPr>
        <w:pStyle w:val="Normal1"/>
        <w:widowControl w:val="0"/>
        <w:ind w:left="432"/>
        <w:jc w:val="both"/>
        <w:rPr>
          <w:rFonts w:ascii="Garamond" w:eastAsia="Times" w:hAnsi="Garamond" w:cs="Times"/>
          <w:color w:val="auto"/>
          <w:sz w:val="24"/>
          <w:szCs w:val="24"/>
        </w:rPr>
      </w:pPr>
      <w:r w:rsidRPr="00652EC5">
        <w:rPr>
          <w:rFonts w:ascii="Garamond" w:eastAsia="Times" w:hAnsi="Garamond" w:cs="Times"/>
          <w:color w:val="auto"/>
          <w:sz w:val="24"/>
          <w:szCs w:val="24"/>
        </w:rPr>
        <w:t>In addition to the pe</w:t>
      </w:r>
      <w:r w:rsidR="00EA29E1" w:rsidRPr="00652EC5">
        <w:rPr>
          <w:rFonts w:ascii="Garamond" w:eastAsia="Times" w:hAnsi="Garamond" w:cs="Times"/>
          <w:color w:val="auto"/>
          <w:sz w:val="24"/>
          <w:szCs w:val="24"/>
        </w:rPr>
        <w:t>nalty specified in Regulation 23</w:t>
      </w:r>
      <w:r w:rsidRPr="00652EC5">
        <w:rPr>
          <w:rFonts w:ascii="Garamond" w:eastAsia="Times" w:hAnsi="Garamond" w:cs="Times"/>
          <w:color w:val="auto"/>
          <w:sz w:val="24"/>
          <w:szCs w:val="24"/>
        </w:rPr>
        <w:t xml:space="preserve"> of these Regulations, a person convicted of an offence under these Regulations shall forfeit to the Agency the Drug Product and whatsoever is used in connection with the commission of the offence.</w:t>
      </w:r>
    </w:p>
    <w:p w:rsidR="00D26F2D" w:rsidRPr="00652EC5" w:rsidRDefault="00D26F2D" w:rsidP="005C5CF0">
      <w:pPr>
        <w:pStyle w:val="Normal1"/>
        <w:widowControl w:val="0"/>
        <w:rPr>
          <w:rFonts w:ascii="Garamond" w:eastAsia="Times" w:hAnsi="Garamond" w:cs="Times"/>
          <w:b/>
          <w:color w:val="auto"/>
          <w:sz w:val="24"/>
          <w:szCs w:val="24"/>
        </w:rPr>
      </w:pPr>
    </w:p>
    <w:p w:rsidR="00B97955" w:rsidRPr="00652EC5" w:rsidRDefault="00CF12A0" w:rsidP="005C5CF0">
      <w:pPr>
        <w:pStyle w:val="Normal1"/>
        <w:widowControl w:val="0"/>
        <w:numPr>
          <w:ilvl w:val="0"/>
          <w:numId w:val="1"/>
        </w:numPr>
        <w:rPr>
          <w:rFonts w:ascii="Garamond" w:eastAsia="Times" w:hAnsi="Garamond" w:cs="Times"/>
          <w:b/>
          <w:color w:val="auto"/>
          <w:sz w:val="24"/>
          <w:szCs w:val="24"/>
        </w:rPr>
      </w:pPr>
      <w:r w:rsidRPr="00652EC5">
        <w:rPr>
          <w:rFonts w:ascii="Garamond" w:eastAsia="Times" w:hAnsi="Garamond" w:cs="Times"/>
          <w:b/>
          <w:color w:val="auto"/>
          <w:sz w:val="24"/>
          <w:szCs w:val="24"/>
        </w:rPr>
        <w:t>Interpretation</w:t>
      </w:r>
    </w:p>
    <w:p w:rsidR="00B97955" w:rsidRPr="00652EC5" w:rsidRDefault="00CF12A0" w:rsidP="005C5CF0">
      <w:pPr>
        <w:pStyle w:val="Normal1"/>
        <w:widowControl w:val="0"/>
        <w:numPr>
          <w:ilvl w:val="1"/>
          <w:numId w:val="1"/>
        </w:numPr>
        <w:rPr>
          <w:rFonts w:ascii="Garamond" w:eastAsia="Times" w:hAnsi="Garamond" w:cs="Times"/>
          <w:color w:val="auto"/>
          <w:sz w:val="24"/>
          <w:szCs w:val="24"/>
        </w:rPr>
      </w:pPr>
      <w:r w:rsidRPr="00652EC5">
        <w:rPr>
          <w:rFonts w:ascii="Garamond" w:eastAsia="Times" w:hAnsi="Garamond" w:cs="Times"/>
          <w:color w:val="auto"/>
          <w:sz w:val="24"/>
          <w:szCs w:val="24"/>
        </w:rPr>
        <w:t>In these Regulations, unless the context otherwise requires -</w:t>
      </w:r>
    </w:p>
    <w:p w:rsidR="00B97955" w:rsidRPr="00652EC5" w:rsidRDefault="00CF12A0" w:rsidP="005C5CF0">
      <w:pPr>
        <w:pStyle w:val="Normal1"/>
        <w:widowControl w:val="0"/>
        <w:numPr>
          <w:ilvl w:val="0"/>
          <w:numId w:val="24"/>
        </w:numPr>
        <w:jc w:val="both"/>
        <w:rPr>
          <w:rFonts w:ascii="Garamond" w:eastAsia="Times" w:hAnsi="Garamond" w:cs="Times"/>
          <w:color w:val="auto"/>
          <w:sz w:val="24"/>
          <w:szCs w:val="24"/>
        </w:rPr>
      </w:pPr>
      <w:r w:rsidRPr="00652EC5">
        <w:rPr>
          <w:rFonts w:ascii="Garamond" w:eastAsia="Times" w:hAnsi="Garamond" w:cs="Times"/>
          <w:color w:val="auto"/>
          <w:sz w:val="24"/>
          <w:szCs w:val="24"/>
        </w:rPr>
        <w:t>“</w:t>
      </w:r>
      <w:r w:rsidR="002C2A2B" w:rsidRPr="00652EC5">
        <w:rPr>
          <w:rFonts w:ascii="Garamond" w:eastAsia="Times" w:hAnsi="Garamond" w:cs="Times"/>
          <w:b/>
          <w:color w:val="auto"/>
          <w:sz w:val="24"/>
          <w:szCs w:val="24"/>
        </w:rPr>
        <w:t>A</w:t>
      </w:r>
      <w:r w:rsidRPr="00652EC5">
        <w:rPr>
          <w:rFonts w:ascii="Garamond" w:eastAsia="Times" w:hAnsi="Garamond" w:cs="Times"/>
          <w:b/>
          <w:color w:val="auto"/>
          <w:sz w:val="24"/>
          <w:szCs w:val="24"/>
        </w:rPr>
        <w:t>ctive ingredient</w:t>
      </w:r>
      <w:r w:rsidRPr="00652EC5">
        <w:rPr>
          <w:rFonts w:ascii="Garamond" w:eastAsia="Times" w:hAnsi="Garamond" w:cs="Times"/>
          <w:color w:val="auto"/>
          <w:sz w:val="24"/>
          <w:szCs w:val="24"/>
        </w:rPr>
        <w:t>” means any component that is intended to furnish pharmacological activity or other direct effect in the diagnosis, cure, mitigation, treatment or prevention of disease or to affect the structure or any</w:t>
      </w:r>
      <w:r w:rsidR="00041405" w:rsidRPr="00652EC5">
        <w:rPr>
          <w:rFonts w:ascii="Garamond" w:eastAsia="Times" w:hAnsi="Garamond" w:cs="Times"/>
          <w:color w:val="auto"/>
          <w:sz w:val="24"/>
          <w:szCs w:val="24"/>
        </w:rPr>
        <w:t xml:space="preserve"> function of the body of humans. T</w:t>
      </w:r>
      <w:r w:rsidRPr="00652EC5">
        <w:rPr>
          <w:rFonts w:ascii="Garamond" w:eastAsia="Times" w:hAnsi="Garamond" w:cs="Times"/>
          <w:color w:val="auto"/>
          <w:sz w:val="24"/>
          <w:szCs w:val="24"/>
        </w:rPr>
        <w:t>he term includes those components that may undergo chemical change in the manufacture of the drug product and be present in the drug product in a modified form intended to furnish the specified activity or effect;</w:t>
      </w:r>
    </w:p>
    <w:p w:rsidR="002C2A2B" w:rsidRPr="00652EC5" w:rsidRDefault="002C2A2B" w:rsidP="005C5CF0">
      <w:pPr>
        <w:pStyle w:val="Normal1"/>
        <w:widowControl w:val="0"/>
        <w:jc w:val="both"/>
        <w:rPr>
          <w:rFonts w:ascii="Garamond" w:eastAsia="Times" w:hAnsi="Garamond" w:cs="Times"/>
          <w:color w:val="auto"/>
          <w:sz w:val="24"/>
          <w:szCs w:val="24"/>
        </w:rPr>
      </w:pPr>
    </w:p>
    <w:p w:rsidR="00B97955" w:rsidRPr="00652EC5" w:rsidRDefault="00CF12A0" w:rsidP="005C5CF0">
      <w:pPr>
        <w:pStyle w:val="Normal1"/>
        <w:widowControl w:val="0"/>
        <w:numPr>
          <w:ilvl w:val="0"/>
          <w:numId w:val="24"/>
        </w:numPr>
        <w:rPr>
          <w:rFonts w:ascii="Garamond" w:eastAsia="Times" w:hAnsi="Garamond" w:cs="Times"/>
          <w:color w:val="auto"/>
          <w:sz w:val="24"/>
          <w:szCs w:val="24"/>
        </w:rPr>
      </w:pPr>
      <w:r w:rsidRPr="00652EC5">
        <w:rPr>
          <w:rFonts w:ascii="Garamond" w:eastAsia="Times" w:hAnsi="Garamond" w:cs="Times"/>
          <w:color w:val="auto"/>
          <w:sz w:val="24"/>
          <w:szCs w:val="24"/>
        </w:rPr>
        <w:t>“</w:t>
      </w:r>
      <w:r w:rsidRPr="00652EC5">
        <w:rPr>
          <w:rFonts w:ascii="Garamond" w:eastAsia="Times" w:hAnsi="Garamond" w:cs="Times"/>
          <w:b/>
          <w:color w:val="auto"/>
          <w:sz w:val="24"/>
          <w:szCs w:val="24"/>
        </w:rPr>
        <w:t>Agency</w:t>
      </w:r>
      <w:r w:rsidRPr="00652EC5">
        <w:rPr>
          <w:rFonts w:ascii="Garamond" w:eastAsia="Times" w:hAnsi="Garamond" w:cs="Times"/>
          <w:color w:val="auto"/>
          <w:sz w:val="24"/>
          <w:szCs w:val="24"/>
        </w:rPr>
        <w:t>” means The National Agency for Food and Drug Administration and Control;</w:t>
      </w:r>
    </w:p>
    <w:p w:rsidR="002C2A2B" w:rsidRPr="00652EC5" w:rsidRDefault="002C2A2B" w:rsidP="005C5CF0">
      <w:pPr>
        <w:pStyle w:val="Normal1"/>
        <w:widowControl w:val="0"/>
        <w:rPr>
          <w:rFonts w:ascii="Garamond" w:eastAsia="Times" w:hAnsi="Garamond" w:cs="Times"/>
          <w:color w:val="auto"/>
          <w:sz w:val="24"/>
          <w:szCs w:val="24"/>
        </w:rPr>
      </w:pPr>
    </w:p>
    <w:p w:rsidR="00B97955" w:rsidRPr="00652EC5" w:rsidRDefault="00CF12A0" w:rsidP="005C5CF0">
      <w:pPr>
        <w:pStyle w:val="Normal1"/>
        <w:widowControl w:val="0"/>
        <w:numPr>
          <w:ilvl w:val="0"/>
          <w:numId w:val="24"/>
        </w:numPr>
        <w:jc w:val="both"/>
        <w:rPr>
          <w:rFonts w:ascii="Garamond" w:eastAsia="Times" w:hAnsi="Garamond" w:cs="Times"/>
          <w:color w:val="auto"/>
          <w:sz w:val="24"/>
          <w:szCs w:val="24"/>
        </w:rPr>
      </w:pPr>
      <w:r w:rsidRPr="00652EC5">
        <w:rPr>
          <w:rFonts w:ascii="Garamond" w:eastAsia="Times" w:hAnsi="Garamond" w:cs="Times"/>
          <w:color w:val="auto"/>
          <w:sz w:val="24"/>
          <w:szCs w:val="24"/>
        </w:rPr>
        <w:t>“</w:t>
      </w:r>
      <w:r w:rsidR="002C2A2B" w:rsidRPr="00652EC5">
        <w:rPr>
          <w:rFonts w:ascii="Garamond" w:eastAsia="Times" w:hAnsi="Garamond" w:cs="Times"/>
          <w:b/>
          <w:color w:val="auto"/>
          <w:sz w:val="24"/>
          <w:szCs w:val="24"/>
        </w:rPr>
        <w:t>B</w:t>
      </w:r>
      <w:r w:rsidRPr="00652EC5">
        <w:rPr>
          <w:rFonts w:ascii="Garamond" w:eastAsia="Times" w:hAnsi="Garamond" w:cs="Times"/>
          <w:b/>
          <w:color w:val="auto"/>
          <w:sz w:val="24"/>
          <w:szCs w:val="24"/>
        </w:rPr>
        <w:t>atch</w:t>
      </w:r>
      <w:r w:rsidRPr="00652EC5">
        <w:rPr>
          <w:rFonts w:ascii="Garamond" w:eastAsia="Times" w:hAnsi="Garamond" w:cs="Times"/>
          <w:color w:val="auto"/>
          <w:sz w:val="24"/>
          <w:szCs w:val="24"/>
        </w:rPr>
        <w:t>” means a defined quantity of material manufactured in one process, a series of processes or in a given part of a continuous process so that it may be expected to be homogeneous;</w:t>
      </w:r>
    </w:p>
    <w:p w:rsidR="002C2A2B" w:rsidRPr="00652EC5" w:rsidRDefault="002C2A2B" w:rsidP="005C5CF0">
      <w:pPr>
        <w:pStyle w:val="Normal1"/>
        <w:widowControl w:val="0"/>
        <w:jc w:val="both"/>
        <w:rPr>
          <w:rFonts w:ascii="Garamond" w:eastAsia="Times" w:hAnsi="Garamond" w:cs="Times"/>
          <w:color w:val="auto"/>
          <w:sz w:val="24"/>
          <w:szCs w:val="24"/>
        </w:rPr>
      </w:pPr>
    </w:p>
    <w:p w:rsidR="00B97955" w:rsidRPr="00652EC5" w:rsidRDefault="00CF12A0" w:rsidP="005C5CF0">
      <w:pPr>
        <w:pStyle w:val="Normal1"/>
        <w:widowControl w:val="0"/>
        <w:numPr>
          <w:ilvl w:val="0"/>
          <w:numId w:val="24"/>
        </w:numPr>
        <w:rPr>
          <w:rFonts w:ascii="Garamond" w:eastAsia="Times" w:hAnsi="Garamond" w:cs="Times"/>
          <w:color w:val="auto"/>
          <w:sz w:val="24"/>
          <w:szCs w:val="24"/>
        </w:rPr>
      </w:pPr>
      <w:r w:rsidRPr="00652EC5">
        <w:rPr>
          <w:rFonts w:ascii="Garamond" w:eastAsia="Times" w:hAnsi="Garamond" w:cs="Times"/>
          <w:color w:val="auto"/>
          <w:sz w:val="24"/>
          <w:szCs w:val="24"/>
        </w:rPr>
        <w:t>“</w:t>
      </w:r>
      <w:r w:rsidR="002C2A2B" w:rsidRPr="00652EC5">
        <w:rPr>
          <w:rFonts w:ascii="Garamond" w:eastAsia="Times" w:hAnsi="Garamond" w:cs="Times"/>
          <w:b/>
          <w:color w:val="auto"/>
          <w:sz w:val="24"/>
          <w:szCs w:val="24"/>
        </w:rPr>
        <w:t>C</w:t>
      </w:r>
      <w:r w:rsidRPr="00652EC5">
        <w:rPr>
          <w:rFonts w:ascii="Garamond" w:eastAsia="Times" w:hAnsi="Garamond" w:cs="Times"/>
          <w:b/>
          <w:color w:val="auto"/>
          <w:sz w:val="24"/>
          <w:szCs w:val="24"/>
        </w:rPr>
        <w:t>ommon name</w:t>
      </w:r>
      <w:r w:rsidRPr="00652EC5">
        <w:rPr>
          <w:rFonts w:ascii="Garamond" w:eastAsia="Times" w:hAnsi="Garamond" w:cs="Times"/>
          <w:color w:val="auto"/>
          <w:sz w:val="24"/>
          <w:szCs w:val="24"/>
        </w:rPr>
        <w:t>” means with reference to a drug, the name in English Language by which the drug is commonly known;</w:t>
      </w:r>
    </w:p>
    <w:p w:rsidR="002C2A2B" w:rsidRPr="00652EC5" w:rsidRDefault="002C2A2B" w:rsidP="005C5CF0">
      <w:pPr>
        <w:pStyle w:val="Normal1"/>
        <w:widowControl w:val="0"/>
        <w:rPr>
          <w:rFonts w:ascii="Garamond" w:eastAsia="Times" w:hAnsi="Garamond" w:cs="Times"/>
          <w:color w:val="auto"/>
          <w:sz w:val="24"/>
          <w:szCs w:val="24"/>
        </w:rPr>
      </w:pPr>
    </w:p>
    <w:p w:rsidR="00B97955" w:rsidRPr="00652EC5" w:rsidRDefault="00CF12A0" w:rsidP="005C5CF0">
      <w:pPr>
        <w:pStyle w:val="Normal1"/>
        <w:widowControl w:val="0"/>
        <w:numPr>
          <w:ilvl w:val="0"/>
          <w:numId w:val="24"/>
        </w:numPr>
        <w:rPr>
          <w:rFonts w:ascii="Garamond" w:eastAsia="Times" w:hAnsi="Garamond" w:cs="Times"/>
          <w:color w:val="auto"/>
          <w:sz w:val="24"/>
          <w:szCs w:val="24"/>
        </w:rPr>
      </w:pPr>
      <w:r w:rsidRPr="00652EC5">
        <w:rPr>
          <w:rFonts w:ascii="Garamond" w:eastAsia="Times" w:hAnsi="Garamond" w:cs="Times"/>
          <w:color w:val="auto"/>
          <w:sz w:val="24"/>
          <w:szCs w:val="24"/>
        </w:rPr>
        <w:t>“</w:t>
      </w:r>
      <w:r w:rsidRPr="00652EC5">
        <w:rPr>
          <w:rFonts w:ascii="Garamond" w:eastAsia="Times" w:hAnsi="Garamond" w:cs="Times"/>
          <w:b/>
          <w:color w:val="auto"/>
          <w:sz w:val="24"/>
          <w:szCs w:val="24"/>
        </w:rPr>
        <w:t>Council</w:t>
      </w:r>
      <w:r w:rsidRPr="00652EC5">
        <w:rPr>
          <w:rFonts w:ascii="Garamond" w:eastAsia="Times" w:hAnsi="Garamond" w:cs="Times"/>
          <w:color w:val="auto"/>
          <w:sz w:val="24"/>
          <w:szCs w:val="24"/>
        </w:rPr>
        <w:t xml:space="preserve">” means the Governing </w:t>
      </w:r>
      <w:r w:rsidR="002C2A2B" w:rsidRPr="00652EC5">
        <w:rPr>
          <w:rFonts w:ascii="Garamond" w:eastAsia="Times" w:hAnsi="Garamond" w:cs="Times"/>
          <w:color w:val="auto"/>
          <w:sz w:val="24"/>
          <w:szCs w:val="24"/>
        </w:rPr>
        <w:t>C</w:t>
      </w:r>
      <w:r w:rsidRPr="00652EC5">
        <w:rPr>
          <w:rFonts w:ascii="Garamond" w:eastAsia="Times" w:hAnsi="Garamond" w:cs="Times"/>
          <w:color w:val="auto"/>
          <w:sz w:val="24"/>
          <w:szCs w:val="24"/>
        </w:rPr>
        <w:t>ouncil of the Agency;</w:t>
      </w:r>
    </w:p>
    <w:p w:rsidR="002C2A2B" w:rsidRPr="00652EC5" w:rsidRDefault="002C2A2B" w:rsidP="005C5CF0">
      <w:pPr>
        <w:pStyle w:val="Normal1"/>
        <w:widowControl w:val="0"/>
        <w:rPr>
          <w:rFonts w:ascii="Garamond" w:eastAsia="Times" w:hAnsi="Garamond" w:cs="Times"/>
          <w:color w:val="auto"/>
          <w:sz w:val="24"/>
          <w:szCs w:val="24"/>
        </w:rPr>
      </w:pPr>
    </w:p>
    <w:p w:rsidR="00B97955" w:rsidRPr="00652EC5" w:rsidRDefault="00CF12A0" w:rsidP="005C5CF0">
      <w:pPr>
        <w:pStyle w:val="Normal1"/>
        <w:widowControl w:val="0"/>
        <w:numPr>
          <w:ilvl w:val="0"/>
          <w:numId w:val="24"/>
        </w:numPr>
        <w:jc w:val="both"/>
        <w:rPr>
          <w:rFonts w:ascii="Garamond" w:eastAsia="Times" w:hAnsi="Garamond" w:cs="Times"/>
          <w:color w:val="auto"/>
          <w:sz w:val="24"/>
          <w:szCs w:val="24"/>
        </w:rPr>
      </w:pPr>
      <w:r w:rsidRPr="00652EC5">
        <w:rPr>
          <w:rFonts w:ascii="Garamond" w:eastAsia="Times" w:hAnsi="Garamond" w:cs="Times"/>
          <w:color w:val="auto"/>
          <w:sz w:val="24"/>
          <w:szCs w:val="24"/>
        </w:rPr>
        <w:t>“</w:t>
      </w:r>
      <w:r w:rsidR="002C2A2B" w:rsidRPr="00652EC5">
        <w:rPr>
          <w:rFonts w:ascii="Garamond" w:eastAsia="Times" w:hAnsi="Garamond" w:cs="Times"/>
          <w:b/>
          <w:color w:val="auto"/>
          <w:sz w:val="24"/>
          <w:szCs w:val="24"/>
        </w:rPr>
        <w:t>D</w:t>
      </w:r>
      <w:r w:rsidRPr="00652EC5">
        <w:rPr>
          <w:rFonts w:ascii="Garamond" w:eastAsia="Times" w:hAnsi="Garamond" w:cs="Times"/>
          <w:b/>
          <w:color w:val="auto"/>
          <w:sz w:val="24"/>
          <w:szCs w:val="24"/>
        </w:rPr>
        <w:t>rug</w:t>
      </w:r>
      <w:r w:rsidRPr="00652EC5">
        <w:rPr>
          <w:rFonts w:ascii="Garamond" w:eastAsia="Times" w:hAnsi="Garamond" w:cs="Times"/>
          <w:color w:val="auto"/>
          <w:sz w:val="24"/>
          <w:szCs w:val="24"/>
        </w:rPr>
        <w:t>” or “</w:t>
      </w:r>
      <w:r w:rsidR="001C4BAE" w:rsidRPr="00652EC5">
        <w:rPr>
          <w:rFonts w:ascii="Garamond" w:eastAsia="Times" w:hAnsi="Garamond" w:cs="Times"/>
          <w:b/>
          <w:color w:val="auto"/>
          <w:sz w:val="24"/>
          <w:szCs w:val="24"/>
        </w:rPr>
        <w:t>D</w:t>
      </w:r>
      <w:r w:rsidRPr="00652EC5">
        <w:rPr>
          <w:rFonts w:ascii="Garamond" w:eastAsia="Times" w:hAnsi="Garamond" w:cs="Times"/>
          <w:b/>
          <w:color w:val="auto"/>
          <w:sz w:val="24"/>
          <w:szCs w:val="24"/>
        </w:rPr>
        <w:t>rug product</w:t>
      </w:r>
      <w:r w:rsidRPr="00652EC5">
        <w:rPr>
          <w:rFonts w:ascii="Garamond" w:eastAsia="Times" w:hAnsi="Garamond" w:cs="Times"/>
          <w:color w:val="auto"/>
          <w:sz w:val="24"/>
          <w:szCs w:val="24"/>
        </w:rPr>
        <w:t>” include</w:t>
      </w:r>
      <w:r w:rsidR="002D1D12" w:rsidRPr="00652EC5">
        <w:rPr>
          <w:rFonts w:ascii="Garamond" w:eastAsia="Times" w:hAnsi="Garamond" w:cs="Times"/>
          <w:color w:val="auto"/>
          <w:sz w:val="24"/>
          <w:szCs w:val="24"/>
        </w:rPr>
        <w:t>s</w:t>
      </w:r>
      <w:r w:rsidRPr="00652EC5">
        <w:rPr>
          <w:rFonts w:ascii="Garamond" w:eastAsia="Times" w:hAnsi="Garamond" w:cs="Times"/>
          <w:color w:val="auto"/>
          <w:sz w:val="24"/>
          <w:szCs w:val="24"/>
        </w:rPr>
        <w:t xml:space="preserve"> any substances of vegetable, animal or mineral origin or any preparation or admixture thereof manufactured, sold or advertised for use in:</w:t>
      </w:r>
    </w:p>
    <w:p w:rsidR="00B97955" w:rsidRPr="00652EC5" w:rsidRDefault="00CF12A0" w:rsidP="005C5CF0">
      <w:pPr>
        <w:pStyle w:val="Normal1"/>
        <w:widowControl w:val="0"/>
        <w:numPr>
          <w:ilvl w:val="1"/>
          <w:numId w:val="40"/>
        </w:numPr>
        <w:rPr>
          <w:rFonts w:ascii="Garamond" w:eastAsia="Times" w:hAnsi="Garamond" w:cs="Times"/>
          <w:color w:val="auto"/>
          <w:sz w:val="24"/>
          <w:szCs w:val="24"/>
        </w:rPr>
      </w:pPr>
      <w:r w:rsidRPr="00652EC5">
        <w:rPr>
          <w:rFonts w:ascii="Garamond" w:eastAsia="Times" w:hAnsi="Garamond" w:cs="Times"/>
          <w:color w:val="auto"/>
          <w:sz w:val="24"/>
          <w:szCs w:val="24"/>
        </w:rPr>
        <w:t>the diagnosis, treatment, mitigation, in man or animal;</w:t>
      </w:r>
    </w:p>
    <w:p w:rsidR="00B97955" w:rsidRPr="00652EC5" w:rsidRDefault="00CF12A0" w:rsidP="005C5CF0">
      <w:pPr>
        <w:pStyle w:val="Normal1"/>
        <w:widowControl w:val="0"/>
        <w:numPr>
          <w:ilvl w:val="1"/>
          <w:numId w:val="40"/>
        </w:numPr>
        <w:rPr>
          <w:rFonts w:ascii="Garamond" w:eastAsia="Times" w:hAnsi="Garamond" w:cs="Times"/>
          <w:color w:val="auto"/>
          <w:sz w:val="24"/>
          <w:szCs w:val="24"/>
        </w:rPr>
      </w:pPr>
      <w:r w:rsidRPr="00652EC5">
        <w:rPr>
          <w:rFonts w:ascii="Garamond" w:eastAsia="Times" w:hAnsi="Garamond" w:cs="Times"/>
          <w:color w:val="auto"/>
          <w:sz w:val="24"/>
          <w:szCs w:val="24"/>
        </w:rPr>
        <w:t>restoring, correcting or modifying organic function in man and animal;</w:t>
      </w:r>
    </w:p>
    <w:p w:rsidR="00B97955" w:rsidRPr="00652EC5" w:rsidRDefault="00CF12A0" w:rsidP="005C5CF0">
      <w:pPr>
        <w:pStyle w:val="Normal1"/>
        <w:widowControl w:val="0"/>
        <w:numPr>
          <w:ilvl w:val="1"/>
          <w:numId w:val="40"/>
        </w:numPr>
        <w:rPr>
          <w:rFonts w:ascii="Garamond" w:eastAsia="Times" w:hAnsi="Garamond" w:cs="Times"/>
          <w:color w:val="auto"/>
          <w:sz w:val="24"/>
          <w:szCs w:val="24"/>
        </w:rPr>
      </w:pPr>
      <w:r w:rsidRPr="00652EC5">
        <w:rPr>
          <w:rFonts w:ascii="Garamond" w:eastAsia="Times" w:hAnsi="Garamond" w:cs="Times"/>
          <w:color w:val="auto"/>
          <w:sz w:val="24"/>
          <w:szCs w:val="24"/>
        </w:rPr>
        <w:t>disinfections or the control of vermin, insects or pest; or</w:t>
      </w:r>
    </w:p>
    <w:p w:rsidR="00B97955" w:rsidRPr="00652EC5" w:rsidRDefault="00CF12A0" w:rsidP="005C5CF0">
      <w:pPr>
        <w:pStyle w:val="Normal1"/>
        <w:widowControl w:val="0"/>
        <w:numPr>
          <w:ilvl w:val="1"/>
          <w:numId w:val="40"/>
        </w:numPr>
        <w:rPr>
          <w:rFonts w:ascii="Garamond" w:eastAsia="Times" w:hAnsi="Garamond" w:cs="Times"/>
          <w:color w:val="auto"/>
          <w:sz w:val="24"/>
          <w:szCs w:val="24"/>
        </w:rPr>
      </w:pPr>
      <w:r w:rsidRPr="00652EC5">
        <w:rPr>
          <w:rFonts w:ascii="Garamond" w:eastAsia="Times" w:hAnsi="Garamond" w:cs="Times"/>
          <w:color w:val="auto"/>
          <w:sz w:val="24"/>
          <w:szCs w:val="24"/>
        </w:rPr>
        <w:t>contraception;</w:t>
      </w:r>
    </w:p>
    <w:p w:rsidR="00BF6D0D" w:rsidRPr="00652EC5" w:rsidRDefault="00BF6D0D" w:rsidP="005C5CF0">
      <w:pPr>
        <w:ind w:left="20"/>
        <w:jc w:val="both"/>
        <w:rPr>
          <w:rFonts w:ascii="Garamond" w:eastAsia="Verdana" w:hAnsi="Garamond" w:cs="Verdana"/>
          <w:color w:val="auto"/>
          <w:sz w:val="24"/>
          <w:szCs w:val="24"/>
        </w:rPr>
      </w:pPr>
    </w:p>
    <w:p w:rsidR="00BF6D0D" w:rsidRPr="00652EC5" w:rsidRDefault="00BF6D0D" w:rsidP="005C5CF0">
      <w:pPr>
        <w:pStyle w:val="ListParagraph"/>
        <w:numPr>
          <w:ilvl w:val="0"/>
          <w:numId w:val="24"/>
        </w:numPr>
        <w:spacing w:after="0" w:line="276" w:lineRule="auto"/>
        <w:jc w:val="both"/>
        <w:rPr>
          <w:rFonts w:ascii="Garamond" w:eastAsia="Verdana" w:hAnsi="Garamond" w:cs="Verdana"/>
          <w:sz w:val="24"/>
          <w:szCs w:val="24"/>
        </w:rPr>
      </w:pPr>
      <w:r w:rsidRPr="00652EC5">
        <w:rPr>
          <w:rFonts w:ascii="Garamond" w:eastAsia="Verdana" w:hAnsi="Garamond" w:cs="Verdana"/>
          <w:b/>
          <w:bCs/>
          <w:sz w:val="24"/>
          <w:szCs w:val="24"/>
        </w:rPr>
        <w:t>“Expiry date</w:t>
      </w:r>
      <w:r w:rsidRPr="00652EC5">
        <w:rPr>
          <w:rFonts w:ascii="Garamond" w:eastAsia="Verdana" w:hAnsi="Garamond" w:cs="Verdana"/>
          <w:bCs/>
          <w:sz w:val="24"/>
          <w:szCs w:val="24"/>
        </w:rPr>
        <w:t>” means t</w:t>
      </w:r>
      <w:r w:rsidRPr="00652EC5">
        <w:rPr>
          <w:rFonts w:ascii="Garamond" w:eastAsia="TimesNewRomanPS" w:hAnsi="Garamond" w:cs="TimesNewRomanPS"/>
          <w:sz w:val="24"/>
          <w:szCs w:val="24"/>
        </w:rPr>
        <w:t>he date given on the individual container (usually on the label) of a product</w:t>
      </w:r>
      <w:r w:rsidRPr="00652EC5">
        <w:rPr>
          <w:rFonts w:ascii="Garamond" w:eastAsia="Verdana" w:hAnsi="Garamond" w:cs="Verdana"/>
          <w:sz w:val="24"/>
          <w:szCs w:val="24"/>
        </w:rPr>
        <w:t xml:space="preserve"> </w:t>
      </w:r>
      <w:r w:rsidRPr="00652EC5">
        <w:rPr>
          <w:rFonts w:ascii="Garamond" w:eastAsia="TimesNewRomanPS" w:hAnsi="Garamond" w:cs="TimesNewRomanPS"/>
          <w:sz w:val="24"/>
          <w:szCs w:val="24"/>
        </w:rPr>
        <w:t>up to and including which the Active Pharmaceutical Ingredient (API) and Finished Pharmaceutical Product (FPP) are expected to remain within</w:t>
      </w:r>
      <w:r w:rsidRPr="00652EC5">
        <w:rPr>
          <w:rFonts w:ascii="Garamond" w:eastAsia="Verdana" w:hAnsi="Garamond" w:cs="Verdana"/>
          <w:sz w:val="24"/>
          <w:szCs w:val="24"/>
        </w:rPr>
        <w:t xml:space="preserve"> </w:t>
      </w:r>
      <w:r w:rsidRPr="00652EC5">
        <w:rPr>
          <w:rFonts w:ascii="Garamond" w:eastAsia="TimesNewRomanPS" w:hAnsi="Garamond" w:cs="TimesNewRomanPS"/>
          <w:sz w:val="24"/>
          <w:szCs w:val="24"/>
        </w:rPr>
        <w:t>specifications, if stored correctly. It is established for each batch by adding</w:t>
      </w:r>
      <w:r w:rsidRPr="00652EC5">
        <w:rPr>
          <w:rFonts w:ascii="Garamond" w:eastAsia="Verdana" w:hAnsi="Garamond" w:cs="Verdana"/>
          <w:sz w:val="24"/>
          <w:szCs w:val="24"/>
        </w:rPr>
        <w:t xml:space="preserve"> t</w:t>
      </w:r>
      <w:r w:rsidRPr="00652EC5">
        <w:rPr>
          <w:rFonts w:ascii="Garamond" w:eastAsia="TimesNewRomanPS" w:hAnsi="Garamond" w:cs="TimesNewRomanPS"/>
          <w:sz w:val="24"/>
          <w:szCs w:val="24"/>
        </w:rPr>
        <w:t>he shelf-life to the date of manufacture;</w:t>
      </w:r>
    </w:p>
    <w:p w:rsidR="00B97955" w:rsidRPr="00652EC5" w:rsidRDefault="00BF6D0D" w:rsidP="005C5CF0">
      <w:pPr>
        <w:pStyle w:val="Normal1"/>
        <w:widowControl w:val="0"/>
        <w:numPr>
          <w:ilvl w:val="0"/>
          <w:numId w:val="24"/>
        </w:numPr>
        <w:jc w:val="both"/>
        <w:rPr>
          <w:rFonts w:ascii="Garamond" w:eastAsia="Times" w:hAnsi="Garamond" w:cs="Times"/>
          <w:color w:val="auto"/>
          <w:sz w:val="24"/>
          <w:szCs w:val="24"/>
        </w:rPr>
      </w:pPr>
      <w:r w:rsidRPr="00652EC5">
        <w:rPr>
          <w:rFonts w:ascii="Garamond" w:eastAsia="Times" w:hAnsi="Garamond" w:cs="Times"/>
          <w:color w:val="auto"/>
          <w:sz w:val="24"/>
          <w:szCs w:val="24"/>
        </w:rPr>
        <w:t xml:space="preserve"> </w:t>
      </w:r>
      <w:r w:rsidR="00CF12A0" w:rsidRPr="00652EC5">
        <w:rPr>
          <w:rFonts w:ascii="Garamond" w:eastAsia="Times" w:hAnsi="Garamond" w:cs="Times"/>
          <w:color w:val="auto"/>
          <w:sz w:val="24"/>
          <w:szCs w:val="24"/>
        </w:rPr>
        <w:t>“</w:t>
      </w:r>
      <w:r w:rsidR="002C2A2B" w:rsidRPr="00652EC5">
        <w:rPr>
          <w:rFonts w:ascii="Garamond" w:eastAsia="Times" w:hAnsi="Garamond" w:cs="Times"/>
          <w:b/>
          <w:color w:val="auto"/>
          <w:sz w:val="24"/>
          <w:szCs w:val="24"/>
        </w:rPr>
        <w:t>I</w:t>
      </w:r>
      <w:r w:rsidR="00CF12A0" w:rsidRPr="00652EC5">
        <w:rPr>
          <w:rFonts w:ascii="Garamond" w:eastAsia="Times" w:hAnsi="Garamond" w:cs="Times"/>
          <w:b/>
          <w:color w:val="auto"/>
          <w:sz w:val="24"/>
          <w:szCs w:val="24"/>
        </w:rPr>
        <w:t>dentification mark</w:t>
      </w:r>
      <w:r w:rsidR="00CF12A0" w:rsidRPr="00652EC5">
        <w:rPr>
          <w:rFonts w:ascii="Garamond" w:eastAsia="Times" w:hAnsi="Garamond" w:cs="Times"/>
          <w:color w:val="auto"/>
          <w:sz w:val="24"/>
          <w:szCs w:val="24"/>
        </w:rPr>
        <w:t>” means any single letter or combination of letters and numbers including e.g. words, company, mark, symbol, logo or monogram or a combination of letters, numbers and marks or symbols assigned by a drug firm to a specific drug product;</w:t>
      </w:r>
    </w:p>
    <w:p w:rsidR="002C2A2B" w:rsidRPr="00652EC5" w:rsidRDefault="002C2A2B" w:rsidP="005C5CF0">
      <w:pPr>
        <w:pStyle w:val="Normal1"/>
        <w:widowControl w:val="0"/>
        <w:jc w:val="both"/>
        <w:rPr>
          <w:rFonts w:ascii="Garamond" w:eastAsia="Times" w:hAnsi="Garamond" w:cs="Times"/>
          <w:color w:val="auto"/>
          <w:sz w:val="24"/>
          <w:szCs w:val="24"/>
        </w:rPr>
      </w:pPr>
    </w:p>
    <w:p w:rsidR="00B97955" w:rsidRPr="00652EC5" w:rsidRDefault="00CF12A0" w:rsidP="005C5CF0">
      <w:pPr>
        <w:pStyle w:val="Normal1"/>
        <w:widowControl w:val="0"/>
        <w:numPr>
          <w:ilvl w:val="0"/>
          <w:numId w:val="24"/>
        </w:numPr>
        <w:rPr>
          <w:rFonts w:ascii="Garamond" w:eastAsia="Times" w:hAnsi="Garamond" w:cs="Times"/>
          <w:color w:val="auto"/>
          <w:sz w:val="24"/>
          <w:szCs w:val="24"/>
        </w:rPr>
      </w:pPr>
      <w:r w:rsidRPr="00652EC5">
        <w:rPr>
          <w:rFonts w:ascii="Garamond" w:eastAsia="Times" w:hAnsi="Garamond" w:cs="Times"/>
          <w:color w:val="auto"/>
          <w:sz w:val="24"/>
          <w:szCs w:val="24"/>
        </w:rPr>
        <w:t>“</w:t>
      </w:r>
      <w:r w:rsidR="002C2A2B" w:rsidRPr="00652EC5">
        <w:rPr>
          <w:rFonts w:ascii="Garamond" w:eastAsia="Times" w:hAnsi="Garamond" w:cs="Times"/>
          <w:b/>
          <w:color w:val="auto"/>
          <w:sz w:val="24"/>
          <w:szCs w:val="24"/>
        </w:rPr>
        <w:t>I</w:t>
      </w:r>
      <w:r w:rsidRPr="00652EC5">
        <w:rPr>
          <w:rFonts w:ascii="Garamond" w:eastAsia="Times" w:hAnsi="Garamond" w:cs="Times"/>
          <w:b/>
          <w:color w:val="auto"/>
          <w:sz w:val="24"/>
          <w:szCs w:val="24"/>
        </w:rPr>
        <w:t>nactive ingredient</w:t>
      </w:r>
      <w:r w:rsidRPr="00652EC5">
        <w:rPr>
          <w:rFonts w:ascii="Garamond" w:eastAsia="Times" w:hAnsi="Garamond" w:cs="Times"/>
          <w:color w:val="auto"/>
          <w:sz w:val="24"/>
          <w:szCs w:val="24"/>
        </w:rPr>
        <w:t>” means any component</w:t>
      </w:r>
      <w:r w:rsidR="00041405" w:rsidRPr="00652EC5">
        <w:rPr>
          <w:rFonts w:ascii="Garamond" w:eastAsia="Times" w:hAnsi="Garamond" w:cs="Times"/>
          <w:color w:val="auto"/>
          <w:sz w:val="24"/>
          <w:szCs w:val="24"/>
        </w:rPr>
        <w:t xml:space="preserve"> of a drug product</w:t>
      </w:r>
      <w:r w:rsidRPr="00652EC5">
        <w:rPr>
          <w:rFonts w:ascii="Garamond" w:eastAsia="Times" w:hAnsi="Garamond" w:cs="Times"/>
          <w:color w:val="auto"/>
          <w:sz w:val="24"/>
          <w:szCs w:val="24"/>
        </w:rPr>
        <w:t xml:space="preserve"> other than an active ingredient;</w:t>
      </w:r>
    </w:p>
    <w:p w:rsidR="002C2A2B" w:rsidRPr="00652EC5" w:rsidRDefault="002C2A2B" w:rsidP="005C5CF0">
      <w:pPr>
        <w:pStyle w:val="Normal1"/>
        <w:widowControl w:val="0"/>
        <w:rPr>
          <w:rFonts w:ascii="Garamond" w:eastAsia="Times" w:hAnsi="Garamond" w:cs="Times"/>
          <w:color w:val="auto"/>
          <w:sz w:val="24"/>
          <w:szCs w:val="24"/>
        </w:rPr>
      </w:pPr>
    </w:p>
    <w:p w:rsidR="00B97955" w:rsidRPr="00652EC5" w:rsidRDefault="00CF12A0" w:rsidP="005C5CF0">
      <w:pPr>
        <w:pStyle w:val="Normal1"/>
        <w:widowControl w:val="0"/>
        <w:numPr>
          <w:ilvl w:val="0"/>
          <w:numId w:val="24"/>
        </w:numPr>
        <w:rPr>
          <w:rFonts w:ascii="Garamond" w:eastAsia="Times" w:hAnsi="Garamond" w:cs="Times"/>
          <w:color w:val="auto"/>
          <w:sz w:val="24"/>
          <w:szCs w:val="24"/>
        </w:rPr>
      </w:pPr>
      <w:r w:rsidRPr="00652EC5">
        <w:rPr>
          <w:rFonts w:ascii="Garamond" w:eastAsia="Times" w:hAnsi="Garamond" w:cs="Times"/>
          <w:color w:val="auto"/>
          <w:sz w:val="24"/>
          <w:szCs w:val="24"/>
        </w:rPr>
        <w:t>“</w:t>
      </w:r>
      <w:r w:rsidR="002C2A2B" w:rsidRPr="00652EC5">
        <w:rPr>
          <w:rFonts w:ascii="Garamond" w:eastAsia="Times" w:hAnsi="Garamond" w:cs="Times"/>
          <w:b/>
          <w:color w:val="auto"/>
          <w:sz w:val="24"/>
          <w:szCs w:val="24"/>
        </w:rPr>
        <w:t>I</w:t>
      </w:r>
      <w:r w:rsidRPr="00652EC5">
        <w:rPr>
          <w:rFonts w:ascii="Garamond" w:eastAsia="Times" w:hAnsi="Garamond" w:cs="Times"/>
          <w:b/>
          <w:color w:val="auto"/>
          <w:sz w:val="24"/>
          <w:szCs w:val="24"/>
        </w:rPr>
        <w:t>ngredient</w:t>
      </w:r>
      <w:r w:rsidRPr="00652EC5">
        <w:rPr>
          <w:rFonts w:ascii="Garamond" w:eastAsia="Times" w:hAnsi="Garamond" w:cs="Times"/>
          <w:color w:val="auto"/>
          <w:sz w:val="24"/>
          <w:szCs w:val="24"/>
        </w:rPr>
        <w:t>” means any substance in the drug, whether added to the formulation as a single substance or in admixture with other substances;</w:t>
      </w:r>
    </w:p>
    <w:p w:rsidR="002C2A2B" w:rsidRPr="00652EC5" w:rsidRDefault="002C2A2B" w:rsidP="005C5CF0">
      <w:pPr>
        <w:pStyle w:val="Normal1"/>
        <w:widowControl w:val="0"/>
        <w:rPr>
          <w:rFonts w:ascii="Garamond" w:eastAsia="Times" w:hAnsi="Garamond" w:cs="Times"/>
          <w:color w:val="auto"/>
          <w:sz w:val="24"/>
          <w:szCs w:val="24"/>
        </w:rPr>
      </w:pPr>
    </w:p>
    <w:p w:rsidR="00B97955" w:rsidRPr="00652EC5" w:rsidRDefault="00CF12A0" w:rsidP="005C5CF0">
      <w:pPr>
        <w:pStyle w:val="Normal1"/>
        <w:widowControl w:val="0"/>
        <w:numPr>
          <w:ilvl w:val="0"/>
          <w:numId w:val="24"/>
        </w:numPr>
        <w:rPr>
          <w:rFonts w:ascii="Garamond" w:eastAsia="Times" w:hAnsi="Garamond" w:cs="Times"/>
          <w:color w:val="auto"/>
          <w:sz w:val="24"/>
          <w:szCs w:val="24"/>
        </w:rPr>
      </w:pPr>
      <w:r w:rsidRPr="00652EC5">
        <w:rPr>
          <w:rFonts w:ascii="Garamond" w:eastAsia="Times" w:hAnsi="Garamond" w:cs="Times"/>
          <w:color w:val="auto"/>
          <w:sz w:val="24"/>
          <w:szCs w:val="24"/>
        </w:rPr>
        <w:t>“</w:t>
      </w:r>
      <w:r w:rsidR="002C2A2B" w:rsidRPr="00652EC5">
        <w:rPr>
          <w:rFonts w:ascii="Garamond" w:eastAsia="Times" w:hAnsi="Garamond" w:cs="Times"/>
          <w:b/>
          <w:color w:val="auto"/>
          <w:sz w:val="24"/>
          <w:szCs w:val="24"/>
        </w:rPr>
        <w:t>I</w:t>
      </w:r>
      <w:r w:rsidRPr="00652EC5">
        <w:rPr>
          <w:rFonts w:ascii="Garamond" w:eastAsia="Times" w:hAnsi="Garamond" w:cs="Times"/>
          <w:b/>
          <w:color w:val="auto"/>
          <w:sz w:val="24"/>
          <w:szCs w:val="24"/>
        </w:rPr>
        <w:t>nner label</w:t>
      </w:r>
      <w:r w:rsidRPr="00652EC5">
        <w:rPr>
          <w:rFonts w:ascii="Garamond" w:eastAsia="Times" w:hAnsi="Garamond" w:cs="Times"/>
          <w:color w:val="auto"/>
          <w:sz w:val="24"/>
          <w:szCs w:val="24"/>
        </w:rPr>
        <w:t>” means primary packaging material label;</w:t>
      </w:r>
      <w:r w:rsidR="00041405" w:rsidRPr="00652EC5">
        <w:rPr>
          <w:rFonts w:ascii="Garamond" w:eastAsia="Times" w:hAnsi="Garamond" w:cs="Times"/>
          <w:color w:val="auto"/>
          <w:sz w:val="24"/>
          <w:szCs w:val="24"/>
        </w:rPr>
        <w:t xml:space="preserve"> [primary?]</w:t>
      </w:r>
    </w:p>
    <w:p w:rsidR="002C2A2B" w:rsidRPr="00652EC5" w:rsidRDefault="002C2A2B" w:rsidP="005C5CF0">
      <w:pPr>
        <w:pStyle w:val="Normal1"/>
        <w:widowControl w:val="0"/>
        <w:rPr>
          <w:rFonts w:ascii="Garamond" w:eastAsia="Times" w:hAnsi="Garamond" w:cs="Times"/>
          <w:color w:val="auto"/>
          <w:sz w:val="24"/>
          <w:szCs w:val="24"/>
        </w:rPr>
      </w:pPr>
    </w:p>
    <w:p w:rsidR="00B97955" w:rsidRPr="00652EC5" w:rsidRDefault="00CF12A0" w:rsidP="005C5CF0">
      <w:pPr>
        <w:pStyle w:val="Normal1"/>
        <w:widowControl w:val="0"/>
        <w:numPr>
          <w:ilvl w:val="0"/>
          <w:numId w:val="24"/>
        </w:numPr>
        <w:rPr>
          <w:rFonts w:ascii="Garamond" w:hAnsi="Garamond" w:cs="Times New Roman"/>
          <w:color w:val="auto"/>
          <w:sz w:val="24"/>
          <w:szCs w:val="24"/>
        </w:rPr>
      </w:pPr>
      <w:r w:rsidRPr="00652EC5">
        <w:rPr>
          <w:rFonts w:ascii="Garamond" w:eastAsia="Times" w:hAnsi="Garamond" w:cs="Times"/>
          <w:b/>
          <w:color w:val="auto"/>
          <w:sz w:val="24"/>
          <w:szCs w:val="24"/>
        </w:rPr>
        <w:t>“</w:t>
      </w:r>
      <w:r w:rsidR="00586151" w:rsidRPr="00652EC5">
        <w:rPr>
          <w:rFonts w:ascii="Garamond" w:eastAsia="Times" w:hAnsi="Garamond" w:cs="Times"/>
          <w:b/>
          <w:color w:val="auto"/>
          <w:sz w:val="24"/>
          <w:szCs w:val="24"/>
        </w:rPr>
        <w:t>L</w:t>
      </w:r>
      <w:r w:rsidRPr="00652EC5">
        <w:rPr>
          <w:rFonts w:ascii="Garamond" w:eastAsia="Times" w:hAnsi="Garamond" w:cs="Times"/>
          <w:b/>
          <w:color w:val="auto"/>
          <w:sz w:val="24"/>
          <w:szCs w:val="24"/>
        </w:rPr>
        <w:t>abel</w:t>
      </w:r>
      <w:r w:rsidR="00041405" w:rsidRPr="00652EC5">
        <w:rPr>
          <w:rFonts w:ascii="Garamond" w:eastAsia="Times" w:hAnsi="Garamond" w:cs="Times"/>
          <w:b/>
          <w:color w:val="auto"/>
          <w:sz w:val="24"/>
          <w:szCs w:val="24"/>
        </w:rPr>
        <w:t xml:space="preserve">” </w:t>
      </w:r>
      <w:r w:rsidR="00041405" w:rsidRPr="00652EC5">
        <w:rPr>
          <w:rFonts w:ascii="Garamond" w:eastAsia="Times" w:hAnsi="Garamond" w:cs="Times"/>
          <w:color w:val="auto"/>
          <w:sz w:val="24"/>
          <w:szCs w:val="24"/>
        </w:rPr>
        <w:t>means</w:t>
      </w:r>
      <w:r w:rsidR="00586151" w:rsidRPr="00652EC5">
        <w:rPr>
          <w:rFonts w:ascii="Garamond" w:eastAsia="Times" w:hAnsi="Garamond" w:cs="Times"/>
          <w:color w:val="auto"/>
          <w:sz w:val="24"/>
          <w:szCs w:val="24"/>
        </w:rPr>
        <w:t xml:space="preserve"> </w:t>
      </w:r>
      <w:r w:rsidR="00AB263B" w:rsidRPr="00652EC5">
        <w:rPr>
          <w:rFonts w:ascii="Garamond" w:hAnsi="Garamond" w:cs="Times New Roman"/>
          <w:color w:val="auto"/>
          <w:sz w:val="24"/>
          <w:szCs w:val="24"/>
        </w:rPr>
        <w:t>display of written, printed, or graphic mat</w:t>
      </w:r>
      <w:r w:rsidR="00F33B60" w:rsidRPr="00652EC5">
        <w:rPr>
          <w:rFonts w:ascii="Garamond" w:hAnsi="Garamond" w:cs="Times New Roman"/>
          <w:color w:val="auto"/>
          <w:sz w:val="24"/>
          <w:szCs w:val="24"/>
        </w:rPr>
        <w:t>ter upon the packaging</w:t>
      </w:r>
      <w:r w:rsidR="00AB263B" w:rsidRPr="00652EC5">
        <w:rPr>
          <w:rFonts w:ascii="Garamond" w:hAnsi="Garamond" w:cs="Times New Roman"/>
          <w:color w:val="auto"/>
          <w:sz w:val="24"/>
          <w:szCs w:val="24"/>
        </w:rPr>
        <w:t xml:space="preserve"> of any article.</w:t>
      </w:r>
    </w:p>
    <w:p w:rsidR="00586151" w:rsidRPr="00652EC5" w:rsidRDefault="00586151" w:rsidP="005C5CF0">
      <w:pPr>
        <w:pStyle w:val="Normal1"/>
        <w:widowControl w:val="0"/>
        <w:ind w:firstLine="62"/>
        <w:rPr>
          <w:rFonts w:ascii="Garamond" w:hAnsi="Garamond" w:cs="Times New Roman"/>
          <w:color w:val="auto"/>
          <w:sz w:val="24"/>
          <w:szCs w:val="24"/>
        </w:rPr>
      </w:pPr>
    </w:p>
    <w:p w:rsidR="00AB263B" w:rsidRPr="00652EC5" w:rsidRDefault="00AB263B" w:rsidP="005C5CF0">
      <w:pPr>
        <w:pStyle w:val="Normal1"/>
        <w:widowControl w:val="0"/>
        <w:numPr>
          <w:ilvl w:val="0"/>
          <w:numId w:val="24"/>
        </w:numPr>
        <w:rPr>
          <w:rFonts w:ascii="Garamond" w:hAnsi="Garamond" w:cs="Times New Roman"/>
          <w:color w:val="auto"/>
          <w:sz w:val="24"/>
          <w:szCs w:val="24"/>
        </w:rPr>
      </w:pPr>
      <w:r w:rsidRPr="00652EC5">
        <w:rPr>
          <w:rFonts w:ascii="Garamond" w:hAnsi="Garamond" w:cs="Times New Roman"/>
          <w:b/>
          <w:color w:val="auto"/>
          <w:sz w:val="24"/>
          <w:szCs w:val="24"/>
        </w:rPr>
        <w:t>“Labe</w:t>
      </w:r>
      <w:r w:rsidR="00F41E6F" w:rsidRPr="00652EC5">
        <w:rPr>
          <w:rFonts w:ascii="Garamond" w:hAnsi="Garamond" w:cs="Times New Roman"/>
          <w:b/>
          <w:color w:val="auto"/>
          <w:sz w:val="24"/>
          <w:szCs w:val="24"/>
        </w:rPr>
        <w:t>l</w:t>
      </w:r>
      <w:r w:rsidRPr="00652EC5">
        <w:rPr>
          <w:rFonts w:ascii="Garamond" w:hAnsi="Garamond" w:cs="Times New Roman"/>
          <w:b/>
          <w:color w:val="auto"/>
          <w:sz w:val="24"/>
          <w:szCs w:val="24"/>
        </w:rPr>
        <w:t>ling”</w:t>
      </w:r>
      <w:r w:rsidRPr="00652EC5">
        <w:rPr>
          <w:rFonts w:ascii="Garamond" w:hAnsi="Garamond" w:cs="Times New Roman"/>
          <w:color w:val="auto"/>
          <w:sz w:val="24"/>
          <w:szCs w:val="24"/>
        </w:rPr>
        <w:t xml:space="preserve"> </w:t>
      </w:r>
      <w:r w:rsidR="00F41E6F" w:rsidRPr="00652EC5">
        <w:rPr>
          <w:rFonts w:ascii="Garamond" w:hAnsi="Garamond" w:cs="Times New Roman"/>
          <w:color w:val="auto"/>
          <w:sz w:val="24"/>
          <w:szCs w:val="24"/>
        </w:rPr>
        <w:t xml:space="preserve">“Package Labelling” </w:t>
      </w:r>
      <w:r w:rsidR="00041405" w:rsidRPr="00652EC5">
        <w:rPr>
          <w:rFonts w:ascii="Garamond" w:hAnsi="Garamond" w:cs="Times New Roman"/>
          <w:color w:val="auto"/>
          <w:sz w:val="24"/>
          <w:szCs w:val="24"/>
        </w:rPr>
        <w:t xml:space="preserve">means </w:t>
      </w:r>
      <w:r w:rsidRPr="00652EC5">
        <w:rPr>
          <w:rFonts w:ascii="Garamond" w:hAnsi="Garamond" w:cs="Times New Roman"/>
          <w:color w:val="auto"/>
          <w:sz w:val="24"/>
          <w:szCs w:val="24"/>
        </w:rPr>
        <w:t>all labels and other written, printed, or graphic matter (1) upon any article or any of its containers or wrappers, or (2) accompanying such article"</w:t>
      </w:r>
    </w:p>
    <w:p w:rsidR="00586151" w:rsidRPr="00652EC5" w:rsidRDefault="00586151" w:rsidP="005C5CF0">
      <w:pPr>
        <w:pStyle w:val="Normal1"/>
        <w:widowControl w:val="0"/>
        <w:ind w:firstLine="62"/>
        <w:rPr>
          <w:rFonts w:ascii="Garamond" w:eastAsia="Times" w:hAnsi="Garamond" w:cs="Times"/>
          <w:b/>
          <w:strike/>
          <w:color w:val="auto"/>
          <w:sz w:val="24"/>
          <w:szCs w:val="24"/>
        </w:rPr>
      </w:pPr>
    </w:p>
    <w:p w:rsidR="00B97955" w:rsidRPr="00652EC5" w:rsidRDefault="00CF12A0" w:rsidP="005C5CF0">
      <w:pPr>
        <w:pStyle w:val="Normal1"/>
        <w:widowControl w:val="0"/>
        <w:numPr>
          <w:ilvl w:val="0"/>
          <w:numId w:val="24"/>
        </w:numPr>
        <w:rPr>
          <w:rFonts w:ascii="Garamond" w:eastAsia="Times" w:hAnsi="Garamond" w:cs="Times"/>
          <w:color w:val="auto"/>
          <w:sz w:val="24"/>
          <w:szCs w:val="24"/>
        </w:rPr>
      </w:pPr>
      <w:r w:rsidRPr="00652EC5">
        <w:rPr>
          <w:rFonts w:ascii="Garamond" w:eastAsia="Times" w:hAnsi="Garamond" w:cs="Times"/>
          <w:b/>
          <w:color w:val="auto"/>
          <w:sz w:val="24"/>
          <w:szCs w:val="24"/>
        </w:rPr>
        <w:t>“</w:t>
      </w:r>
      <w:r w:rsidR="00586151" w:rsidRPr="00652EC5">
        <w:rPr>
          <w:rFonts w:ascii="Garamond" w:eastAsia="Times" w:hAnsi="Garamond" w:cs="Times"/>
          <w:b/>
          <w:color w:val="auto"/>
          <w:sz w:val="24"/>
          <w:szCs w:val="24"/>
        </w:rPr>
        <w:t>L</w:t>
      </w:r>
      <w:r w:rsidRPr="00652EC5">
        <w:rPr>
          <w:rFonts w:ascii="Garamond" w:eastAsia="Times" w:hAnsi="Garamond" w:cs="Times"/>
          <w:b/>
          <w:color w:val="auto"/>
          <w:sz w:val="24"/>
          <w:szCs w:val="24"/>
        </w:rPr>
        <w:t xml:space="preserve">ot or </w:t>
      </w:r>
      <w:r w:rsidR="00586151" w:rsidRPr="00652EC5">
        <w:rPr>
          <w:rFonts w:ascii="Garamond" w:eastAsia="Times" w:hAnsi="Garamond" w:cs="Times"/>
          <w:b/>
          <w:color w:val="auto"/>
          <w:sz w:val="24"/>
          <w:szCs w:val="24"/>
        </w:rPr>
        <w:t>B</w:t>
      </w:r>
      <w:r w:rsidRPr="00652EC5">
        <w:rPr>
          <w:rFonts w:ascii="Garamond" w:eastAsia="Times" w:hAnsi="Garamond" w:cs="Times"/>
          <w:b/>
          <w:color w:val="auto"/>
          <w:sz w:val="24"/>
          <w:szCs w:val="24"/>
        </w:rPr>
        <w:t>atch number”</w:t>
      </w:r>
      <w:r w:rsidRPr="00652EC5">
        <w:rPr>
          <w:rFonts w:ascii="Garamond" w:eastAsia="Times" w:hAnsi="Garamond" w:cs="Times"/>
          <w:color w:val="auto"/>
          <w:sz w:val="24"/>
          <w:szCs w:val="24"/>
        </w:rPr>
        <w:t xml:space="preserve"> means the number or a combination of numbers and letters specifically given to a drug which is linked to the manufacturing history of the drug;</w:t>
      </w:r>
    </w:p>
    <w:p w:rsidR="00586151" w:rsidRPr="00652EC5" w:rsidRDefault="00586151" w:rsidP="005C5CF0">
      <w:pPr>
        <w:pStyle w:val="Normal1"/>
        <w:widowControl w:val="0"/>
        <w:rPr>
          <w:rFonts w:ascii="Garamond" w:eastAsia="Times" w:hAnsi="Garamond" w:cs="Times"/>
          <w:color w:val="auto"/>
          <w:sz w:val="24"/>
          <w:szCs w:val="24"/>
        </w:rPr>
      </w:pPr>
    </w:p>
    <w:p w:rsidR="00B97955" w:rsidRPr="00652EC5" w:rsidRDefault="00CF12A0" w:rsidP="005C5CF0">
      <w:pPr>
        <w:pStyle w:val="Normal1"/>
        <w:widowControl w:val="0"/>
        <w:numPr>
          <w:ilvl w:val="0"/>
          <w:numId w:val="24"/>
        </w:numPr>
        <w:rPr>
          <w:rFonts w:ascii="Garamond" w:eastAsia="Times" w:hAnsi="Garamond" w:cs="Times"/>
          <w:color w:val="auto"/>
          <w:sz w:val="24"/>
          <w:szCs w:val="24"/>
        </w:rPr>
      </w:pPr>
      <w:r w:rsidRPr="00652EC5">
        <w:rPr>
          <w:rFonts w:ascii="Garamond" w:eastAsia="Times" w:hAnsi="Garamond" w:cs="Times"/>
          <w:b/>
          <w:color w:val="auto"/>
          <w:sz w:val="24"/>
          <w:szCs w:val="24"/>
        </w:rPr>
        <w:t>“</w:t>
      </w:r>
      <w:r w:rsidR="00586151" w:rsidRPr="00652EC5">
        <w:rPr>
          <w:rFonts w:ascii="Garamond" w:eastAsia="Times" w:hAnsi="Garamond" w:cs="Times"/>
          <w:b/>
          <w:color w:val="auto"/>
          <w:sz w:val="24"/>
          <w:szCs w:val="24"/>
        </w:rPr>
        <w:t>O</w:t>
      </w:r>
      <w:r w:rsidRPr="00652EC5">
        <w:rPr>
          <w:rFonts w:ascii="Garamond" w:eastAsia="Times" w:hAnsi="Garamond" w:cs="Times"/>
          <w:b/>
          <w:color w:val="auto"/>
          <w:sz w:val="24"/>
          <w:szCs w:val="24"/>
        </w:rPr>
        <w:t xml:space="preserve">uter label” </w:t>
      </w:r>
      <w:r w:rsidRPr="00652EC5">
        <w:rPr>
          <w:rFonts w:ascii="Garamond" w:eastAsia="Times" w:hAnsi="Garamond" w:cs="Times"/>
          <w:color w:val="auto"/>
          <w:sz w:val="24"/>
          <w:szCs w:val="24"/>
        </w:rPr>
        <w:t>means secondary packaging material label;</w:t>
      </w:r>
    </w:p>
    <w:p w:rsidR="00586151" w:rsidRPr="00652EC5" w:rsidRDefault="00586151" w:rsidP="005C5CF0">
      <w:pPr>
        <w:pStyle w:val="Normal1"/>
        <w:widowControl w:val="0"/>
        <w:rPr>
          <w:rFonts w:ascii="Garamond" w:eastAsia="Times" w:hAnsi="Garamond" w:cs="Times"/>
          <w:color w:val="auto"/>
          <w:sz w:val="24"/>
          <w:szCs w:val="24"/>
        </w:rPr>
      </w:pPr>
    </w:p>
    <w:p w:rsidR="00B97955" w:rsidRPr="00652EC5" w:rsidRDefault="00CF12A0" w:rsidP="005C5CF0">
      <w:pPr>
        <w:pStyle w:val="Normal1"/>
        <w:widowControl w:val="0"/>
        <w:numPr>
          <w:ilvl w:val="0"/>
          <w:numId w:val="24"/>
        </w:numPr>
        <w:rPr>
          <w:rFonts w:ascii="Garamond" w:eastAsia="Times" w:hAnsi="Garamond" w:cs="Times"/>
          <w:color w:val="auto"/>
          <w:sz w:val="24"/>
          <w:szCs w:val="24"/>
        </w:rPr>
      </w:pPr>
      <w:r w:rsidRPr="00652EC5">
        <w:rPr>
          <w:rFonts w:ascii="Garamond" w:eastAsia="Times" w:hAnsi="Garamond" w:cs="Times"/>
          <w:b/>
          <w:color w:val="auto"/>
          <w:sz w:val="24"/>
          <w:szCs w:val="24"/>
        </w:rPr>
        <w:t>“</w:t>
      </w:r>
      <w:r w:rsidR="00586151" w:rsidRPr="00652EC5">
        <w:rPr>
          <w:rFonts w:ascii="Garamond" w:eastAsia="Times" w:hAnsi="Garamond" w:cs="Times"/>
          <w:b/>
          <w:color w:val="auto"/>
          <w:sz w:val="24"/>
          <w:szCs w:val="24"/>
        </w:rPr>
        <w:t>O</w:t>
      </w:r>
      <w:r w:rsidR="00437E51" w:rsidRPr="00652EC5">
        <w:rPr>
          <w:rFonts w:ascii="Garamond" w:eastAsia="Times" w:hAnsi="Garamond" w:cs="Times"/>
          <w:b/>
          <w:color w:val="auto"/>
          <w:sz w:val="24"/>
          <w:szCs w:val="24"/>
        </w:rPr>
        <w:t>ver-The-C</w:t>
      </w:r>
      <w:r w:rsidRPr="00652EC5">
        <w:rPr>
          <w:rFonts w:ascii="Garamond" w:eastAsia="Times" w:hAnsi="Garamond" w:cs="Times"/>
          <w:b/>
          <w:color w:val="auto"/>
          <w:sz w:val="24"/>
          <w:szCs w:val="24"/>
        </w:rPr>
        <w:t>ounter drug”</w:t>
      </w:r>
      <w:r w:rsidRPr="00652EC5">
        <w:rPr>
          <w:rFonts w:ascii="Garamond" w:eastAsia="Times" w:hAnsi="Garamond" w:cs="Times"/>
          <w:color w:val="auto"/>
          <w:sz w:val="24"/>
          <w:szCs w:val="24"/>
        </w:rPr>
        <w:t xml:space="preserve"> means any drug other than a prescription drug;</w:t>
      </w:r>
    </w:p>
    <w:p w:rsidR="00586151" w:rsidRPr="00652EC5" w:rsidRDefault="00586151" w:rsidP="005C5CF0">
      <w:pPr>
        <w:pStyle w:val="Normal1"/>
        <w:widowControl w:val="0"/>
        <w:rPr>
          <w:rFonts w:ascii="Garamond" w:eastAsia="Times" w:hAnsi="Garamond" w:cs="Times"/>
          <w:color w:val="auto"/>
          <w:sz w:val="24"/>
          <w:szCs w:val="24"/>
        </w:rPr>
      </w:pPr>
    </w:p>
    <w:p w:rsidR="00B97955" w:rsidRPr="00652EC5" w:rsidRDefault="00CF12A0" w:rsidP="005C5CF0">
      <w:pPr>
        <w:pStyle w:val="Normal1"/>
        <w:widowControl w:val="0"/>
        <w:numPr>
          <w:ilvl w:val="0"/>
          <w:numId w:val="24"/>
        </w:numPr>
        <w:rPr>
          <w:rFonts w:ascii="Garamond" w:eastAsia="Times" w:hAnsi="Garamond" w:cs="Times"/>
          <w:color w:val="auto"/>
          <w:sz w:val="24"/>
          <w:szCs w:val="24"/>
        </w:rPr>
      </w:pPr>
      <w:r w:rsidRPr="00652EC5">
        <w:rPr>
          <w:rFonts w:ascii="Garamond" w:eastAsia="Times" w:hAnsi="Garamond" w:cs="Times"/>
          <w:b/>
          <w:color w:val="auto"/>
          <w:sz w:val="24"/>
          <w:szCs w:val="24"/>
        </w:rPr>
        <w:t>“</w:t>
      </w:r>
      <w:r w:rsidR="00586151" w:rsidRPr="00652EC5">
        <w:rPr>
          <w:rFonts w:ascii="Garamond" w:eastAsia="Times" w:hAnsi="Garamond" w:cs="Times"/>
          <w:b/>
          <w:color w:val="auto"/>
          <w:sz w:val="24"/>
          <w:szCs w:val="24"/>
        </w:rPr>
        <w:t>P</w:t>
      </w:r>
      <w:r w:rsidRPr="00652EC5">
        <w:rPr>
          <w:rFonts w:ascii="Garamond" w:eastAsia="Times" w:hAnsi="Garamond" w:cs="Times"/>
          <w:b/>
          <w:color w:val="auto"/>
          <w:sz w:val="24"/>
          <w:szCs w:val="24"/>
        </w:rPr>
        <w:t>ackage”</w:t>
      </w:r>
      <w:r w:rsidRPr="00652EC5">
        <w:rPr>
          <w:rFonts w:ascii="Garamond" w:eastAsia="Times" w:hAnsi="Garamond" w:cs="Times"/>
          <w:color w:val="auto"/>
          <w:sz w:val="24"/>
          <w:szCs w:val="24"/>
        </w:rPr>
        <w:t xml:space="preserve"> includes any suitable container in which any drug is wholly or partly placed or packed;</w:t>
      </w:r>
    </w:p>
    <w:p w:rsidR="00586151" w:rsidRPr="00652EC5" w:rsidRDefault="00586151" w:rsidP="005C5CF0">
      <w:pPr>
        <w:pStyle w:val="Normal1"/>
        <w:widowControl w:val="0"/>
        <w:rPr>
          <w:rFonts w:ascii="Garamond" w:eastAsia="Times" w:hAnsi="Garamond" w:cs="Times"/>
          <w:color w:val="auto"/>
          <w:sz w:val="24"/>
          <w:szCs w:val="24"/>
        </w:rPr>
      </w:pPr>
    </w:p>
    <w:p w:rsidR="00B97955" w:rsidRPr="00652EC5" w:rsidRDefault="00CF12A0" w:rsidP="005C5CF0">
      <w:pPr>
        <w:pStyle w:val="Normal1"/>
        <w:widowControl w:val="0"/>
        <w:numPr>
          <w:ilvl w:val="0"/>
          <w:numId w:val="24"/>
        </w:numPr>
        <w:rPr>
          <w:rFonts w:ascii="Garamond" w:eastAsia="Times" w:hAnsi="Garamond" w:cs="Times"/>
          <w:color w:val="auto"/>
          <w:sz w:val="24"/>
          <w:szCs w:val="24"/>
        </w:rPr>
      </w:pPr>
      <w:r w:rsidRPr="00652EC5">
        <w:rPr>
          <w:rFonts w:ascii="Garamond" w:eastAsia="Times" w:hAnsi="Garamond" w:cs="Times"/>
          <w:b/>
          <w:color w:val="auto"/>
          <w:sz w:val="24"/>
          <w:szCs w:val="24"/>
        </w:rPr>
        <w:t>“</w:t>
      </w:r>
      <w:r w:rsidR="00586151" w:rsidRPr="00652EC5">
        <w:rPr>
          <w:rFonts w:ascii="Garamond" w:eastAsia="Times" w:hAnsi="Garamond" w:cs="Times"/>
          <w:b/>
          <w:color w:val="auto"/>
          <w:sz w:val="24"/>
          <w:szCs w:val="24"/>
        </w:rPr>
        <w:t>P</w:t>
      </w:r>
      <w:r w:rsidRPr="00652EC5">
        <w:rPr>
          <w:rFonts w:ascii="Garamond" w:eastAsia="Times" w:hAnsi="Garamond" w:cs="Times"/>
          <w:b/>
          <w:color w:val="auto"/>
          <w:sz w:val="24"/>
          <w:szCs w:val="24"/>
        </w:rPr>
        <w:t>ackage components”</w:t>
      </w:r>
      <w:r w:rsidRPr="00652EC5">
        <w:rPr>
          <w:rFonts w:ascii="Garamond" w:eastAsia="Times" w:hAnsi="Garamond" w:cs="Times"/>
          <w:color w:val="auto"/>
          <w:sz w:val="24"/>
          <w:szCs w:val="24"/>
        </w:rPr>
        <w:t xml:space="preserve"> include primary packaging material, secondary packaging material or tertiary packaging material;</w:t>
      </w:r>
    </w:p>
    <w:p w:rsidR="00586151" w:rsidRPr="00652EC5" w:rsidRDefault="00586151" w:rsidP="005C5CF0">
      <w:pPr>
        <w:pStyle w:val="Normal1"/>
        <w:widowControl w:val="0"/>
        <w:rPr>
          <w:rFonts w:ascii="Garamond" w:eastAsia="Times" w:hAnsi="Garamond" w:cs="Times"/>
          <w:color w:val="auto"/>
          <w:sz w:val="24"/>
          <w:szCs w:val="24"/>
        </w:rPr>
      </w:pPr>
    </w:p>
    <w:p w:rsidR="00B97955" w:rsidRPr="00652EC5" w:rsidRDefault="00CF12A0" w:rsidP="005C5CF0">
      <w:pPr>
        <w:pStyle w:val="Normal1"/>
        <w:widowControl w:val="0"/>
        <w:numPr>
          <w:ilvl w:val="0"/>
          <w:numId w:val="24"/>
        </w:numPr>
        <w:rPr>
          <w:rFonts w:ascii="Garamond" w:eastAsia="Times" w:hAnsi="Garamond" w:cs="Times"/>
          <w:color w:val="auto"/>
          <w:sz w:val="24"/>
          <w:szCs w:val="24"/>
        </w:rPr>
      </w:pPr>
      <w:r w:rsidRPr="00652EC5">
        <w:rPr>
          <w:rFonts w:ascii="Garamond" w:eastAsia="Times" w:hAnsi="Garamond" w:cs="Times"/>
          <w:b/>
          <w:color w:val="auto"/>
          <w:sz w:val="24"/>
          <w:szCs w:val="24"/>
        </w:rPr>
        <w:t>“</w:t>
      </w:r>
      <w:r w:rsidR="00586151" w:rsidRPr="00652EC5">
        <w:rPr>
          <w:rFonts w:ascii="Garamond" w:eastAsia="Times" w:hAnsi="Garamond" w:cs="Times"/>
          <w:b/>
          <w:color w:val="auto"/>
          <w:sz w:val="24"/>
          <w:szCs w:val="24"/>
        </w:rPr>
        <w:t>P</w:t>
      </w:r>
      <w:r w:rsidRPr="00652EC5">
        <w:rPr>
          <w:rFonts w:ascii="Garamond" w:eastAsia="Times" w:hAnsi="Garamond" w:cs="Times"/>
          <w:b/>
          <w:color w:val="auto"/>
          <w:sz w:val="24"/>
          <w:szCs w:val="24"/>
        </w:rPr>
        <w:t>arenteral use”</w:t>
      </w:r>
      <w:r w:rsidRPr="00652EC5">
        <w:rPr>
          <w:rFonts w:ascii="Garamond" w:eastAsia="Times" w:hAnsi="Garamond" w:cs="Times"/>
          <w:color w:val="auto"/>
          <w:sz w:val="24"/>
          <w:szCs w:val="24"/>
        </w:rPr>
        <w:t xml:space="preserve"> means administration of a drug by means of hypodermic syringes, needles or other instrument through or into the skin or mucous membrane;</w:t>
      </w:r>
    </w:p>
    <w:p w:rsidR="00586151" w:rsidRPr="00652EC5" w:rsidRDefault="00586151" w:rsidP="005C5CF0">
      <w:pPr>
        <w:pStyle w:val="Normal1"/>
        <w:widowControl w:val="0"/>
        <w:rPr>
          <w:rFonts w:ascii="Garamond" w:eastAsia="Times" w:hAnsi="Garamond" w:cs="Times"/>
          <w:color w:val="auto"/>
          <w:sz w:val="24"/>
          <w:szCs w:val="24"/>
        </w:rPr>
      </w:pPr>
    </w:p>
    <w:p w:rsidR="00B97955" w:rsidRPr="00652EC5" w:rsidRDefault="00CF12A0" w:rsidP="005C5CF0">
      <w:pPr>
        <w:pStyle w:val="Normal1"/>
        <w:widowControl w:val="0"/>
        <w:numPr>
          <w:ilvl w:val="0"/>
          <w:numId w:val="24"/>
        </w:numPr>
        <w:jc w:val="both"/>
        <w:rPr>
          <w:rFonts w:ascii="Garamond" w:eastAsia="Times" w:hAnsi="Garamond" w:cs="Times"/>
          <w:color w:val="auto"/>
          <w:sz w:val="24"/>
          <w:szCs w:val="24"/>
        </w:rPr>
      </w:pPr>
      <w:r w:rsidRPr="00652EC5">
        <w:rPr>
          <w:rFonts w:ascii="Garamond" w:eastAsia="Times" w:hAnsi="Garamond" w:cs="Times"/>
          <w:color w:val="auto"/>
          <w:sz w:val="24"/>
          <w:szCs w:val="24"/>
        </w:rPr>
        <w:t>“</w:t>
      </w:r>
      <w:r w:rsidR="00586151" w:rsidRPr="00652EC5">
        <w:rPr>
          <w:rFonts w:ascii="Garamond" w:eastAsia="Times" w:hAnsi="Garamond" w:cs="Times"/>
          <w:b/>
          <w:color w:val="auto"/>
          <w:sz w:val="24"/>
          <w:szCs w:val="24"/>
        </w:rPr>
        <w:t>P</w:t>
      </w:r>
      <w:r w:rsidRPr="00652EC5">
        <w:rPr>
          <w:rFonts w:ascii="Garamond" w:eastAsia="Times" w:hAnsi="Garamond" w:cs="Times"/>
          <w:b/>
          <w:color w:val="auto"/>
          <w:sz w:val="24"/>
          <w:szCs w:val="24"/>
        </w:rPr>
        <w:t>rescription drug</w:t>
      </w:r>
      <w:r w:rsidRPr="00652EC5">
        <w:rPr>
          <w:rFonts w:ascii="Garamond" w:eastAsia="Times" w:hAnsi="Garamond" w:cs="Times"/>
          <w:color w:val="auto"/>
          <w:sz w:val="24"/>
          <w:szCs w:val="24"/>
        </w:rPr>
        <w:t>” means a drug which can only be made available to a patient through a written prescription signed by a duly qualified and registered medical or dental practitioner or veterinary surgeon and dispensed by a registered and licen</w:t>
      </w:r>
      <w:r w:rsidR="005B27C0" w:rsidRPr="00652EC5">
        <w:rPr>
          <w:rFonts w:ascii="Garamond" w:eastAsia="Times" w:hAnsi="Garamond" w:cs="Times"/>
          <w:color w:val="auto"/>
          <w:sz w:val="24"/>
          <w:szCs w:val="24"/>
        </w:rPr>
        <w:t>s</w:t>
      </w:r>
      <w:r w:rsidRPr="00652EC5">
        <w:rPr>
          <w:rFonts w:ascii="Garamond" w:eastAsia="Times" w:hAnsi="Garamond" w:cs="Times"/>
          <w:color w:val="auto"/>
          <w:sz w:val="24"/>
          <w:szCs w:val="24"/>
        </w:rPr>
        <w:t>ed pharmacist</w:t>
      </w:r>
      <w:r w:rsidR="00471260" w:rsidRPr="00652EC5">
        <w:rPr>
          <w:rFonts w:ascii="Garamond" w:eastAsia="Times" w:hAnsi="Garamond" w:cs="Times"/>
          <w:color w:val="auto"/>
          <w:sz w:val="24"/>
          <w:szCs w:val="24"/>
        </w:rPr>
        <w:t xml:space="preserve"> </w:t>
      </w:r>
      <w:r w:rsidRPr="00652EC5">
        <w:rPr>
          <w:rFonts w:ascii="Garamond" w:eastAsia="Times" w:hAnsi="Garamond" w:cs="Times"/>
          <w:color w:val="auto"/>
          <w:sz w:val="24"/>
          <w:szCs w:val="24"/>
        </w:rPr>
        <w:t>and such drug shall not be made available or sold to the general public without the said prescription;</w:t>
      </w:r>
    </w:p>
    <w:p w:rsidR="00586151" w:rsidRPr="00652EC5" w:rsidRDefault="00586151" w:rsidP="005C5CF0">
      <w:pPr>
        <w:pStyle w:val="Normal1"/>
        <w:widowControl w:val="0"/>
        <w:jc w:val="both"/>
        <w:rPr>
          <w:rFonts w:ascii="Garamond" w:eastAsia="Times" w:hAnsi="Garamond" w:cs="Times"/>
          <w:color w:val="auto"/>
          <w:sz w:val="24"/>
          <w:szCs w:val="24"/>
        </w:rPr>
      </w:pPr>
    </w:p>
    <w:p w:rsidR="00B97955" w:rsidRPr="00652EC5" w:rsidRDefault="00CF12A0" w:rsidP="005C5CF0">
      <w:pPr>
        <w:pStyle w:val="Normal1"/>
        <w:widowControl w:val="0"/>
        <w:numPr>
          <w:ilvl w:val="0"/>
          <w:numId w:val="24"/>
        </w:numPr>
        <w:rPr>
          <w:rFonts w:ascii="Garamond" w:eastAsia="Times" w:hAnsi="Garamond" w:cs="Times"/>
          <w:color w:val="auto"/>
          <w:sz w:val="24"/>
          <w:szCs w:val="24"/>
        </w:rPr>
      </w:pPr>
      <w:r w:rsidRPr="00652EC5">
        <w:rPr>
          <w:rFonts w:ascii="Garamond" w:eastAsia="Times" w:hAnsi="Garamond" w:cs="Times"/>
          <w:b/>
          <w:color w:val="auto"/>
          <w:sz w:val="24"/>
          <w:szCs w:val="24"/>
        </w:rPr>
        <w:t>“</w:t>
      </w:r>
      <w:r w:rsidR="00586151" w:rsidRPr="00652EC5">
        <w:rPr>
          <w:rFonts w:ascii="Garamond" w:eastAsia="Times" w:hAnsi="Garamond" w:cs="Times"/>
          <w:b/>
          <w:color w:val="auto"/>
          <w:sz w:val="24"/>
          <w:szCs w:val="24"/>
        </w:rPr>
        <w:t>P</w:t>
      </w:r>
      <w:r w:rsidRPr="00652EC5">
        <w:rPr>
          <w:rFonts w:ascii="Garamond" w:eastAsia="Times" w:hAnsi="Garamond" w:cs="Times"/>
          <w:b/>
          <w:color w:val="auto"/>
          <w:sz w:val="24"/>
          <w:szCs w:val="24"/>
        </w:rPr>
        <w:t>rimary packaging material”</w:t>
      </w:r>
      <w:r w:rsidRPr="00652EC5">
        <w:rPr>
          <w:rFonts w:ascii="Garamond" w:eastAsia="Times" w:hAnsi="Garamond" w:cs="Times"/>
          <w:color w:val="auto"/>
          <w:sz w:val="24"/>
          <w:szCs w:val="24"/>
        </w:rPr>
        <w:t xml:space="preserve"> means packaging material that come in direct contact with the product e.g. bottle, blister, alu</w:t>
      </w:r>
      <w:r w:rsidR="005B27C0" w:rsidRPr="00652EC5">
        <w:rPr>
          <w:rFonts w:ascii="Garamond" w:eastAsia="Times" w:hAnsi="Garamond" w:cs="Times"/>
          <w:color w:val="auto"/>
          <w:sz w:val="24"/>
          <w:szCs w:val="24"/>
        </w:rPr>
        <w:t xml:space="preserve"> </w:t>
      </w:r>
      <w:r w:rsidRPr="00652EC5">
        <w:rPr>
          <w:rFonts w:ascii="Garamond" w:eastAsia="Times" w:hAnsi="Garamond" w:cs="Times"/>
          <w:color w:val="auto"/>
          <w:sz w:val="24"/>
          <w:szCs w:val="24"/>
        </w:rPr>
        <w:t>foils,</w:t>
      </w:r>
      <w:r w:rsidR="002E14A9" w:rsidRPr="00652EC5">
        <w:rPr>
          <w:rFonts w:ascii="Garamond" w:eastAsia="Times" w:hAnsi="Garamond" w:cs="Times"/>
          <w:color w:val="auto"/>
          <w:sz w:val="24"/>
          <w:szCs w:val="24"/>
        </w:rPr>
        <w:t xml:space="preserve"> </w:t>
      </w:r>
      <w:r w:rsidR="00285EE3" w:rsidRPr="00652EC5">
        <w:rPr>
          <w:rFonts w:ascii="Garamond" w:eastAsia="Times" w:hAnsi="Garamond" w:cs="Times"/>
          <w:color w:val="auto"/>
          <w:sz w:val="24"/>
          <w:szCs w:val="24"/>
        </w:rPr>
        <w:t>etc.</w:t>
      </w:r>
      <w:r w:rsidRPr="00652EC5">
        <w:rPr>
          <w:rFonts w:ascii="Garamond" w:eastAsia="Times" w:hAnsi="Garamond" w:cs="Times"/>
          <w:color w:val="auto"/>
          <w:sz w:val="24"/>
          <w:szCs w:val="24"/>
        </w:rPr>
        <w:t>;</w:t>
      </w:r>
    </w:p>
    <w:p w:rsidR="00586151" w:rsidRPr="00652EC5" w:rsidRDefault="00586151" w:rsidP="005C5CF0">
      <w:pPr>
        <w:pStyle w:val="Normal1"/>
        <w:widowControl w:val="0"/>
        <w:rPr>
          <w:rFonts w:ascii="Garamond" w:eastAsia="Times" w:hAnsi="Garamond" w:cs="Times"/>
          <w:color w:val="auto"/>
          <w:sz w:val="24"/>
          <w:szCs w:val="24"/>
        </w:rPr>
      </w:pPr>
    </w:p>
    <w:p w:rsidR="00B97955" w:rsidRPr="00652EC5" w:rsidRDefault="00CF12A0" w:rsidP="005C5CF0">
      <w:pPr>
        <w:pStyle w:val="Normal1"/>
        <w:widowControl w:val="0"/>
        <w:numPr>
          <w:ilvl w:val="0"/>
          <w:numId w:val="24"/>
        </w:numPr>
        <w:jc w:val="both"/>
        <w:rPr>
          <w:rFonts w:ascii="Garamond" w:eastAsia="Times" w:hAnsi="Garamond" w:cs="Times"/>
          <w:color w:val="auto"/>
          <w:sz w:val="24"/>
          <w:szCs w:val="24"/>
        </w:rPr>
      </w:pPr>
      <w:r w:rsidRPr="00652EC5">
        <w:rPr>
          <w:rFonts w:ascii="Garamond" w:eastAsia="Times" w:hAnsi="Garamond" w:cs="Times"/>
          <w:b/>
          <w:color w:val="auto"/>
          <w:sz w:val="24"/>
          <w:szCs w:val="24"/>
        </w:rPr>
        <w:t>“</w:t>
      </w:r>
      <w:r w:rsidR="00586151" w:rsidRPr="00652EC5">
        <w:rPr>
          <w:rFonts w:ascii="Garamond" w:eastAsia="Times" w:hAnsi="Garamond" w:cs="Times"/>
          <w:b/>
          <w:color w:val="auto"/>
          <w:sz w:val="24"/>
          <w:szCs w:val="24"/>
        </w:rPr>
        <w:t>P</w:t>
      </w:r>
      <w:r w:rsidRPr="00652EC5">
        <w:rPr>
          <w:rFonts w:ascii="Garamond" w:eastAsia="Times" w:hAnsi="Garamond" w:cs="Times"/>
          <w:b/>
          <w:color w:val="auto"/>
          <w:sz w:val="24"/>
          <w:szCs w:val="24"/>
        </w:rPr>
        <w:t>rincipal display panel”</w:t>
      </w:r>
      <w:r w:rsidRPr="00652EC5">
        <w:rPr>
          <w:rFonts w:ascii="Garamond" w:eastAsia="Times" w:hAnsi="Garamond" w:cs="Times"/>
          <w:color w:val="auto"/>
          <w:sz w:val="24"/>
          <w:szCs w:val="24"/>
        </w:rPr>
        <w:t xml:space="preserve"> means the part of a package or label that is most likely to be displayed, presented, shown or examined under customary conditions of display for retail sale;</w:t>
      </w:r>
    </w:p>
    <w:p w:rsidR="00D26F2D" w:rsidRPr="00652EC5" w:rsidRDefault="00D26F2D" w:rsidP="005C5CF0">
      <w:pPr>
        <w:rPr>
          <w:rFonts w:ascii="Garamond" w:hAnsi="Garamond"/>
          <w:color w:val="auto"/>
          <w:sz w:val="24"/>
          <w:szCs w:val="24"/>
        </w:rPr>
      </w:pPr>
    </w:p>
    <w:p w:rsidR="00B97955" w:rsidRPr="00652EC5" w:rsidRDefault="00CF12A0" w:rsidP="005C5CF0">
      <w:pPr>
        <w:pStyle w:val="Normal1"/>
        <w:widowControl w:val="0"/>
        <w:numPr>
          <w:ilvl w:val="0"/>
          <w:numId w:val="24"/>
        </w:numPr>
        <w:rPr>
          <w:rFonts w:ascii="Garamond" w:eastAsia="Times" w:hAnsi="Garamond" w:cs="Times"/>
          <w:color w:val="auto"/>
          <w:sz w:val="24"/>
          <w:szCs w:val="24"/>
        </w:rPr>
      </w:pPr>
      <w:r w:rsidRPr="00652EC5">
        <w:rPr>
          <w:rFonts w:ascii="Garamond" w:eastAsia="Times" w:hAnsi="Garamond" w:cs="Times"/>
          <w:b/>
          <w:color w:val="auto"/>
          <w:sz w:val="24"/>
          <w:szCs w:val="24"/>
        </w:rPr>
        <w:t>“</w:t>
      </w:r>
      <w:r w:rsidR="00586151" w:rsidRPr="00652EC5">
        <w:rPr>
          <w:rFonts w:ascii="Garamond" w:eastAsia="Times" w:hAnsi="Garamond" w:cs="Times"/>
          <w:b/>
          <w:color w:val="auto"/>
          <w:sz w:val="24"/>
          <w:szCs w:val="24"/>
        </w:rPr>
        <w:t>P</w:t>
      </w:r>
      <w:r w:rsidRPr="00652EC5">
        <w:rPr>
          <w:rFonts w:ascii="Garamond" w:eastAsia="Times" w:hAnsi="Garamond" w:cs="Times"/>
          <w:b/>
          <w:color w:val="auto"/>
          <w:sz w:val="24"/>
          <w:szCs w:val="24"/>
        </w:rPr>
        <w:t xml:space="preserve">roper name” </w:t>
      </w:r>
      <w:r w:rsidRPr="00652EC5">
        <w:rPr>
          <w:rFonts w:ascii="Garamond" w:eastAsia="Times" w:hAnsi="Garamond" w:cs="Times"/>
          <w:color w:val="auto"/>
          <w:sz w:val="24"/>
          <w:szCs w:val="24"/>
        </w:rPr>
        <w:t>means, with reference to a drug, the name, strength and pharmaceutical form;</w:t>
      </w:r>
    </w:p>
    <w:p w:rsidR="00586151" w:rsidRPr="00652EC5" w:rsidRDefault="00586151" w:rsidP="005C5CF0">
      <w:pPr>
        <w:pStyle w:val="Normal1"/>
        <w:widowControl w:val="0"/>
        <w:rPr>
          <w:rFonts w:ascii="Garamond" w:eastAsia="Times" w:hAnsi="Garamond" w:cs="Times"/>
          <w:color w:val="auto"/>
          <w:sz w:val="24"/>
          <w:szCs w:val="24"/>
        </w:rPr>
      </w:pPr>
    </w:p>
    <w:p w:rsidR="00B97955" w:rsidRPr="00652EC5" w:rsidRDefault="00CF12A0" w:rsidP="005C5CF0">
      <w:pPr>
        <w:pStyle w:val="Normal1"/>
        <w:widowControl w:val="0"/>
        <w:numPr>
          <w:ilvl w:val="0"/>
          <w:numId w:val="24"/>
        </w:numPr>
        <w:rPr>
          <w:rFonts w:ascii="Garamond" w:eastAsia="Times" w:hAnsi="Garamond" w:cs="Times"/>
          <w:color w:val="auto"/>
          <w:sz w:val="24"/>
          <w:szCs w:val="24"/>
        </w:rPr>
      </w:pPr>
      <w:r w:rsidRPr="00652EC5">
        <w:rPr>
          <w:rFonts w:ascii="Garamond" w:eastAsia="Times" w:hAnsi="Garamond" w:cs="Times"/>
          <w:b/>
          <w:color w:val="auto"/>
          <w:sz w:val="24"/>
          <w:szCs w:val="24"/>
        </w:rPr>
        <w:t>“</w:t>
      </w:r>
      <w:r w:rsidR="00586151" w:rsidRPr="00652EC5">
        <w:rPr>
          <w:rFonts w:ascii="Garamond" w:eastAsia="Times" w:hAnsi="Garamond" w:cs="Times"/>
          <w:b/>
          <w:color w:val="auto"/>
          <w:sz w:val="24"/>
          <w:szCs w:val="24"/>
        </w:rPr>
        <w:t>S</w:t>
      </w:r>
      <w:r w:rsidRPr="00652EC5">
        <w:rPr>
          <w:rFonts w:ascii="Garamond" w:eastAsia="Times" w:hAnsi="Garamond" w:cs="Times"/>
          <w:b/>
          <w:color w:val="auto"/>
          <w:sz w:val="24"/>
          <w:szCs w:val="24"/>
        </w:rPr>
        <w:t>econdary packaging material”</w:t>
      </w:r>
      <w:r w:rsidRPr="00652EC5">
        <w:rPr>
          <w:rFonts w:ascii="Garamond" w:eastAsia="Times" w:hAnsi="Garamond" w:cs="Times"/>
          <w:color w:val="auto"/>
          <w:sz w:val="24"/>
          <w:szCs w:val="24"/>
        </w:rPr>
        <w:t xml:space="preserve"> means packaging material in which primary packaging material is enclosed;</w:t>
      </w:r>
    </w:p>
    <w:p w:rsidR="00586151" w:rsidRPr="00652EC5" w:rsidRDefault="00586151" w:rsidP="005C5CF0">
      <w:pPr>
        <w:pStyle w:val="Normal1"/>
        <w:widowControl w:val="0"/>
        <w:rPr>
          <w:rFonts w:ascii="Garamond" w:eastAsia="Times" w:hAnsi="Garamond" w:cs="Times"/>
          <w:color w:val="auto"/>
          <w:sz w:val="24"/>
          <w:szCs w:val="24"/>
        </w:rPr>
      </w:pPr>
    </w:p>
    <w:p w:rsidR="00B97955" w:rsidRPr="00652EC5" w:rsidRDefault="00CF12A0" w:rsidP="005C5CF0">
      <w:pPr>
        <w:pStyle w:val="Normal1"/>
        <w:widowControl w:val="0"/>
        <w:numPr>
          <w:ilvl w:val="0"/>
          <w:numId w:val="24"/>
        </w:numPr>
        <w:rPr>
          <w:rFonts w:ascii="Garamond" w:eastAsia="Times" w:hAnsi="Garamond" w:cs="Times"/>
          <w:color w:val="auto"/>
          <w:sz w:val="24"/>
          <w:szCs w:val="24"/>
        </w:rPr>
      </w:pPr>
      <w:r w:rsidRPr="00652EC5">
        <w:rPr>
          <w:rFonts w:ascii="Garamond" w:eastAsia="Times" w:hAnsi="Garamond" w:cs="Times"/>
          <w:b/>
          <w:color w:val="auto"/>
          <w:sz w:val="24"/>
          <w:szCs w:val="24"/>
        </w:rPr>
        <w:t>“</w:t>
      </w:r>
      <w:r w:rsidR="00586151" w:rsidRPr="00652EC5">
        <w:rPr>
          <w:rFonts w:ascii="Garamond" w:eastAsia="Times" w:hAnsi="Garamond" w:cs="Times"/>
          <w:b/>
          <w:color w:val="auto"/>
          <w:sz w:val="24"/>
          <w:szCs w:val="24"/>
        </w:rPr>
        <w:t>T</w:t>
      </w:r>
      <w:r w:rsidRPr="00652EC5">
        <w:rPr>
          <w:rFonts w:ascii="Garamond" w:eastAsia="Times" w:hAnsi="Garamond" w:cs="Times"/>
          <w:b/>
          <w:color w:val="auto"/>
          <w:sz w:val="24"/>
          <w:szCs w:val="24"/>
        </w:rPr>
        <w:t>ertiary packaging material”</w:t>
      </w:r>
      <w:r w:rsidRPr="00652EC5">
        <w:rPr>
          <w:rFonts w:ascii="Garamond" w:eastAsia="Times" w:hAnsi="Garamond" w:cs="Times"/>
          <w:color w:val="auto"/>
          <w:sz w:val="24"/>
          <w:szCs w:val="24"/>
        </w:rPr>
        <w:t xml:space="preserve"> means outer carton in which multiples of saleable units are packed i.e. shipper carton;</w:t>
      </w:r>
    </w:p>
    <w:p w:rsidR="00B97955" w:rsidRPr="00652EC5" w:rsidRDefault="00CF12A0" w:rsidP="005C5CF0">
      <w:pPr>
        <w:pStyle w:val="Normal1"/>
        <w:widowControl w:val="0"/>
        <w:numPr>
          <w:ilvl w:val="0"/>
          <w:numId w:val="24"/>
        </w:numPr>
        <w:rPr>
          <w:rFonts w:ascii="Garamond" w:eastAsia="Times" w:hAnsi="Garamond" w:cs="Times"/>
          <w:color w:val="auto"/>
          <w:sz w:val="24"/>
          <w:szCs w:val="24"/>
        </w:rPr>
      </w:pPr>
      <w:r w:rsidRPr="00652EC5">
        <w:rPr>
          <w:rFonts w:ascii="Garamond" w:eastAsia="Times" w:hAnsi="Garamond" w:cs="Times"/>
          <w:b/>
          <w:color w:val="auto"/>
          <w:sz w:val="24"/>
          <w:szCs w:val="24"/>
        </w:rPr>
        <w:t>“</w:t>
      </w:r>
      <w:r w:rsidR="00586151" w:rsidRPr="00652EC5">
        <w:rPr>
          <w:rFonts w:ascii="Garamond" w:eastAsia="Times" w:hAnsi="Garamond" w:cs="Times"/>
          <w:b/>
          <w:color w:val="auto"/>
          <w:sz w:val="24"/>
          <w:szCs w:val="24"/>
        </w:rPr>
        <w:t>T</w:t>
      </w:r>
      <w:r w:rsidRPr="00652EC5">
        <w:rPr>
          <w:rFonts w:ascii="Garamond" w:eastAsia="Times" w:hAnsi="Garamond" w:cs="Times"/>
          <w:b/>
          <w:color w:val="auto"/>
          <w:sz w:val="24"/>
          <w:szCs w:val="24"/>
        </w:rPr>
        <w:t>herapeutic agent”</w:t>
      </w:r>
      <w:r w:rsidRPr="00652EC5">
        <w:rPr>
          <w:rFonts w:ascii="Garamond" w:eastAsia="Times" w:hAnsi="Garamond" w:cs="Times"/>
          <w:color w:val="auto"/>
          <w:sz w:val="24"/>
          <w:szCs w:val="24"/>
        </w:rPr>
        <w:t xml:space="preserve"> means a chemical substance that is used for the treatment or mitigation of a disease condition or ailment;</w:t>
      </w:r>
    </w:p>
    <w:p w:rsidR="00586151" w:rsidRPr="00652EC5" w:rsidRDefault="00586151" w:rsidP="005C5CF0">
      <w:pPr>
        <w:pStyle w:val="Normal1"/>
        <w:widowControl w:val="0"/>
        <w:ind w:firstLine="62"/>
        <w:rPr>
          <w:rFonts w:ascii="Garamond" w:eastAsia="Times" w:hAnsi="Garamond" w:cs="Times"/>
          <w:color w:val="auto"/>
          <w:sz w:val="24"/>
          <w:szCs w:val="24"/>
        </w:rPr>
      </w:pPr>
    </w:p>
    <w:p w:rsidR="00B97955" w:rsidRPr="00652EC5" w:rsidRDefault="00CF12A0" w:rsidP="005C5CF0">
      <w:pPr>
        <w:pStyle w:val="Normal1"/>
        <w:widowControl w:val="0"/>
        <w:numPr>
          <w:ilvl w:val="0"/>
          <w:numId w:val="24"/>
        </w:numPr>
        <w:jc w:val="both"/>
        <w:rPr>
          <w:rFonts w:ascii="Garamond" w:eastAsia="Times" w:hAnsi="Garamond" w:cs="Times"/>
          <w:color w:val="auto"/>
          <w:sz w:val="24"/>
          <w:szCs w:val="24"/>
        </w:rPr>
      </w:pPr>
      <w:r w:rsidRPr="00652EC5">
        <w:rPr>
          <w:rFonts w:ascii="Garamond" w:eastAsia="Times" w:hAnsi="Garamond" w:cs="Times"/>
          <w:b/>
          <w:color w:val="auto"/>
          <w:sz w:val="24"/>
          <w:szCs w:val="24"/>
        </w:rPr>
        <w:t>“</w:t>
      </w:r>
      <w:r w:rsidR="00586151" w:rsidRPr="00652EC5">
        <w:rPr>
          <w:rFonts w:ascii="Garamond" w:eastAsia="Times" w:hAnsi="Garamond" w:cs="Times"/>
          <w:b/>
          <w:color w:val="auto"/>
          <w:sz w:val="24"/>
          <w:szCs w:val="24"/>
        </w:rPr>
        <w:t>W</w:t>
      </w:r>
      <w:r w:rsidRPr="00652EC5">
        <w:rPr>
          <w:rFonts w:ascii="Garamond" w:eastAsia="Times" w:hAnsi="Garamond" w:cs="Times"/>
          <w:b/>
          <w:color w:val="auto"/>
          <w:sz w:val="24"/>
          <w:szCs w:val="24"/>
        </w:rPr>
        <w:t>ithdrawal period”</w:t>
      </w:r>
      <w:r w:rsidRPr="00652EC5">
        <w:rPr>
          <w:rFonts w:ascii="Garamond" w:eastAsia="Times" w:hAnsi="Garamond" w:cs="Times"/>
          <w:color w:val="auto"/>
          <w:sz w:val="24"/>
          <w:szCs w:val="24"/>
        </w:rPr>
        <w:t xml:space="preserve"> means the period between the last dose of a drug and the time when the drug or its metabo</w:t>
      </w:r>
      <w:r w:rsidR="00437E51" w:rsidRPr="00652EC5">
        <w:rPr>
          <w:rFonts w:ascii="Garamond" w:eastAsia="Times" w:hAnsi="Garamond" w:cs="Times"/>
          <w:color w:val="auto"/>
          <w:sz w:val="24"/>
          <w:szCs w:val="24"/>
        </w:rPr>
        <w:t>lite is depleted to acceptable M</w:t>
      </w:r>
      <w:r w:rsidRPr="00652EC5">
        <w:rPr>
          <w:rFonts w:ascii="Garamond" w:eastAsia="Times" w:hAnsi="Garamond" w:cs="Times"/>
          <w:color w:val="auto"/>
          <w:sz w:val="24"/>
          <w:szCs w:val="24"/>
        </w:rPr>
        <w:t xml:space="preserve">aximum </w:t>
      </w:r>
      <w:r w:rsidR="00437E51" w:rsidRPr="00652EC5">
        <w:rPr>
          <w:rFonts w:ascii="Garamond" w:eastAsia="Times" w:hAnsi="Garamond" w:cs="Times"/>
          <w:color w:val="auto"/>
          <w:sz w:val="24"/>
          <w:szCs w:val="24"/>
        </w:rPr>
        <w:t>R</w:t>
      </w:r>
      <w:r w:rsidRPr="00652EC5">
        <w:rPr>
          <w:rFonts w:ascii="Garamond" w:eastAsia="Times" w:hAnsi="Garamond" w:cs="Times"/>
          <w:color w:val="auto"/>
          <w:sz w:val="24"/>
          <w:szCs w:val="24"/>
        </w:rPr>
        <w:t xml:space="preserve">esidue </w:t>
      </w:r>
      <w:r w:rsidR="00437E51" w:rsidRPr="00652EC5">
        <w:rPr>
          <w:rFonts w:ascii="Garamond" w:eastAsia="Times" w:hAnsi="Garamond" w:cs="Times"/>
          <w:color w:val="auto"/>
          <w:sz w:val="24"/>
          <w:szCs w:val="24"/>
        </w:rPr>
        <w:t>L</w:t>
      </w:r>
      <w:r w:rsidRPr="00652EC5">
        <w:rPr>
          <w:rFonts w:ascii="Garamond" w:eastAsia="Times" w:hAnsi="Garamond" w:cs="Times"/>
          <w:color w:val="auto"/>
          <w:sz w:val="24"/>
          <w:szCs w:val="24"/>
        </w:rPr>
        <w:t>imit (MRL) in the edible products (meat, milk or egg) of the animal.</w:t>
      </w:r>
    </w:p>
    <w:p w:rsidR="00586151" w:rsidRPr="00652EC5" w:rsidRDefault="00586151" w:rsidP="005C5CF0">
      <w:pPr>
        <w:pStyle w:val="Normal1"/>
        <w:widowControl w:val="0"/>
        <w:jc w:val="both"/>
        <w:rPr>
          <w:rFonts w:ascii="Garamond" w:eastAsia="Times" w:hAnsi="Garamond" w:cs="Times"/>
          <w:color w:val="auto"/>
          <w:sz w:val="24"/>
          <w:szCs w:val="24"/>
        </w:rPr>
      </w:pPr>
    </w:p>
    <w:p w:rsidR="007E6B3E" w:rsidRPr="00652EC5" w:rsidRDefault="00586151" w:rsidP="005C5CF0">
      <w:pPr>
        <w:pStyle w:val="ListParagraph"/>
        <w:numPr>
          <w:ilvl w:val="0"/>
          <w:numId w:val="24"/>
        </w:numPr>
        <w:autoSpaceDE w:val="0"/>
        <w:autoSpaceDN w:val="0"/>
        <w:adjustRightInd w:val="0"/>
        <w:spacing w:after="0" w:line="276" w:lineRule="auto"/>
        <w:jc w:val="both"/>
        <w:rPr>
          <w:rFonts w:ascii="Garamond" w:eastAsia="TimesNewRomanPS" w:hAnsi="Garamond" w:cs="Times New Roman"/>
          <w:sz w:val="24"/>
          <w:szCs w:val="24"/>
        </w:rPr>
      </w:pPr>
      <w:r w:rsidRPr="00652EC5">
        <w:rPr>
          <w:rFonts w:ascii="Garamond" w:eastAsia="Times" w:hAnsi="Garamond" w:cs="Times"/>
          <w:b/>
          <w:sz w:val="24"/>
          <w:szCs w:val="24"/>
        </w:rPr>
        <w:lastRenderedPageBreak/>
        <w:t>“</w:t>
      </w:r>
      <w:r w:rsidR="00C44C07" w:rsidRPr="00652EC5">
        <w:rPr>
          <w:rFonts w:ascii="Garamond" w:eastAsia="Times" w:hAnsi="Garamond" w:cs="Times"/>
          <w:b/>
          <w:sz w:val="24"/>
          <w:szCs w:val="24"/>
        </w:rPr>
        <w:t>G</w:t>
      </w:r>
      <w:r w:rsidR="007E6B3E" w:rsidRPr="00652EC5">
        <w:rPr>
          <w:rFonts w:ascii="Garamond" w:eastAsia="Times" w:hAnsi="Garamond" w:cs="Times"/>
          <w:b/>
          <w:sz w:val="24"/>
          <w:szCs w:val="24"/>
        </w:rPr>
        <w:t>eneric product</w:t>
      </w:r>
      <w:r w:rsidRPr="00652EC5">
        <w:rPr>
          <w:rFonts w:ascii="Garamond" w:eastAsia="Times" w:hAnsi="Garamond" w:cs="Times"/>
          <w:b/>
          <w:sz w:val="24"/>
          <w:szCs w:val="24"/>
        </w:rPr>
        <w:t>” means</w:t>
      </w:r>
      <w:r w:rsidRPr="00652EC5">
        <w:rPr>
          <w:rFonts w:ascii="Garamond" w:eastAsia="Times" w:hAnsi="Garamond" w:cs="Times"/>
          <w:sz w:val="24"/>
          <w:szCs w:val="24"/>
        </w:rPr>
        <w:t xml:space="preserve"> </w:t>
      </w:r>
      <w:r w:rsidR="001C4BAE" w:rsidRPr="00652EC5">
        <w:rPr>
          <w:rFonts w:ascii="Garamond" w:eastAsia="Times" w:hAnsi="Garamond" w:cs="Times"/>
          <w:sz w:val="24"/>
          <w:szCs w:val="24"/>
        </w:rPr>
        <w:t>pharmaceutically</w:t>
      </w:r>
      <w:r w:rsidR="00C44C07" w:rsidRPr="00652EC5">
        <w:rPr>
          <w:rFonts w:ascii="Garamond" w:eastAsia="TimesNewRomanPS" w:hAnsi="Garamond" w:cs="Times New Roman"/>
          <w:sz w:val="24"/>
          <w:szCs w:val="24"/>
        </w:rPr>
        <w:t xml:space="preserve"> equivalent</w:t>
      </w:r>
      <w:r w:rsidR="00877E9C" w:rsidRPr="00652EC5">
        <w:rPr>
          <w:rFonts w:ascii="Garamond" w:eastAsia="TimesNewRomanPS" w:hAnsi="Garamond" w:cs="Times New Roman"/>
          <w:sz w:val="24"/>
          <w:szCs w:val="24"/>
        </w:rPr>
        <w:t xml:space="preserve"> (equivalent in dosage form, </w:t>
      </w:r>
      <w:r w:rsidR="00877E9C" w:rsidRPr="00652EC5">
        <w:rPr>
          <w:rStyle w:val="Emphasis"/>
          <w:rFonts w:ascii="Garamond" w:hAnsi="Garamond" w:cs="Times New Roman"/>
          <w:bCs/>
          <w:i w:val="0"/>
          <w:iCs w:val="0"/>
          <w:sz w:val="24"/>
          <w:szCs w:val="24"/>
          <w:shd w:val="clear" w:color="auto" w:fill="FFFFFF"/>
        </w:rPr>
        <w:t>product</w:t>
      </w:r>
      <w:r w:rsidR="00877E9C" w:rsidRPr="00652EC5">
        <w:rPr>
          <w:rFonts w:ascii="Garamond" w:hAnsi="Garamond" w:cs="Times New Roman"/>
          <w:sz w:val="24"/>
          <w:szCs w:val="24"/>
          <w:shd w:val="clear" w:color="auto" w:fill="FFFFFF"/>
        </w:rPr>
        <w:t> in dosage, strength, route of administration, quality)</w:t>
      </w:r>
      <w:r w:rsidR="00C44C07" w:rsidRPr="00652EC5">
        <w:rPr>
          <w:rFonts w:ascii="Garamond" w:eastAsia="TimesNewRomanPS" w:hAnsi="Garamond" w:cs="Times New Roman"/>
          <w:sz w:val="24"/>
          <w:szCs w:val="24"/>
        </w:rPr>
        <w:t xml:space="preserve"> or pharmaceutically alternative products that may or may not be therapeutically equivalent to the innovator product.</w:t>
      </w:r>
      <w:r w:rsidR="005737DD" w:rsidRPr="00652EC5">
        <w:rPr>
          <w:rFonts w:ascii="Garamond" w:eastAsia="TimesNewRomanPS" w:hAnsi="Garamond" w:cs="Times New Roman"/>
          <w:sz w:val="24"/>
          <w:szCs w:val="24"/>
        </w:rPr>
        <w:t xml:space="preserve"> Therapeutically equivalent product</w:t>
      </w:r>
      <w:r w:rsidR="00877E9C" w:rsidRPr="00652EC5">
        <w:rPr>
          <w:rFonts w:ascii="Garamond" w:eastAsia="TimesNewRomanPS" w:hAnsi="Garamond" w:cs="Times New Roman"/>
          <w:sz w:val="24"/>
          <w:szCs w:val="24"/>
        </w:rPr>
        <w:t>s</w:t>
      </w:r>
      <w:r w:rsidR="005737DD" w:rsidRPr="00652EC5">
        <w:rPr>
          <w:rFonts w:ascii="Garamond" w:eastAsia="TimesNewRomanPS" w:hAnsi="Garamond" w:cs="Times New Roman"/>
          <w:sz w:val="24"/>
          <w:szCs w:val="24"/>
        </w:rPr>
        <w:t xml:space="preserve"> are interchangeable.</w:t>
      </w:r>
    </w:p>
    <w:p w:rsidR="005737DD" w:rsidRPr="00652EC5" w:rsidRDefault="005737DD" w:rsidP="005C5CF0">
      <w:pPr>
        <w:autoSpaceDE w:val="0"/>
        <w:autoSpaceDN w:val="0"/>
        <w:adjustRightInd w:val="0"/>
        <w:rPr>
          <w:rFonts w:ascii="Garamond" w:eastAsia="TimesNewRomanPS" w:hAnsi="Garamond" w:cs="Times New Roman"/>
          <w:color w:val="auto"/>
          <w:sz w:val="24"/>
          <w:szCs w:val="24"/>
        </w:rPr>
      </w:pPr>
    </w:p>
    <w:p w:rsidR="007E6B3E" w:rsidRPr="00652EC5" w:rsidRDefault="00586151" w:rsidP="005C5CF0">
      <w:pPr>
        <w:pStyle w:val="Normal1"/>
        <w:widowControl w:val="0"/>
        <w:numPr>
          <w:ilvl w:val="0"/>
          <w:numId w:val="24"/>
        </w:numPr>
        <w:jc w:val="both"/>
        <w:rPr>
          <w:rFonts w:ascii="Garamond" w:hAnsi="Garamond" w:cs="Times New Roman"/>
          <w:color w:val="auto"/>
          <w:sz w:val="24"/>
          <w:szCs w:val="24"/>
          <w:shd w:val="clear" w:color="auto" w:fill="FFFFFF"/>
        </w:rPr>
      </w:pPr>
      <w:r w:rsidRPr="00652EC5">
        <w:rPr>
          <w:rFonts w:ascii="Garamond" w:hAnsi="Garamond" w:cs="Times New Roman"/>
          <w:b/>
          <w:color w:val="auto"/>
          <w:sz w:val="24"/>
          <w:szCs w:val="24"/>
        </w:rPr>
        <w:t>“</w:t>
      </w:r>
      <w:r w:rsidR="0090145A" w:rsidRPr="00652EC5">
        <w:rPr>
          <w:rFonts w:ascii="Garamond" w:hAnsi="Garamond" w:cs="Times New Roman"/>
          <w:b/>
          <w:color w:val="auto"/>
          <w:sz w:val="24"/>
          <w:szCs w:val="24"/>
        </w:rPr>
        <w:t>B</w:t>
      </w:r>
      <w:r w:rsidR="007E6B3E" w:rsidRPr="00652EC5">
        <w:rPr>
          <w:rFonts w:ascii="Garamond" w:hAnsi="Garamond" w:cs="Times New Roman"/>
          <w:b/>
          <w:color w:val="auto"/>
          <w:sz w:val="24"/>
          <w:szCs w:val="24"/>
        </w:rPr>
        <w:t xml:space="preserve">lack </w:t>
      </w:r>
      <w:r w:rsidR="00437E51" w:rsidRPr="00652EC5">
        <w:rPr>
          <w:rFonts w:ascii="Garamond" w:hAnsi="Garamond" w:cs="Times New Roman"/>
          <w:b/>
          <w:color w:val="auto"/>
          <w:sz w:val="24"/>
          <w:szCs w:val="24"/>
        </w:rPr>
        <w:t>B</w:t>
      </w:r>
      <w:r w:rsidR="007E6B3E" w:rsidRPr="00652EC5">
        <w:rPr>
          <w:rFonts w:ascii="Garamond" w:hAnsi="Garamond" w:cs="Times New Roman"/>
          <w:b/>
          <w:color w:val="auto"/>
          <w:sz w:val="24"/>
          <w:szCs w:val="24"/>
        </w:rPr>
        <w:t>ox warning</w:t>
      </w:r>
      <w:r w:rsidR="0090145A" w:rsidRPr="00652EC5">
        <w:rPr>
          <w:rFonts w:ascii="Garamond" w:hAnsi="Garamond" w:cs="Times New Roman"/>
          <w:b/>
          <w:color w:val="auto"/>
          <w:sz w:val="24"/>
          <w:szCs w:val="24"/>
        </w:rPr>
        <w:t>;</w:t>
      </w:r>
      <w:r w:rsidR="0090145A" w:rsidRPr="00652EC5">
        <w:rPr>
          <w:rFonts w:ascii="Garamond" w:hAnsi="Garamond" w:cs="Times New Roman"/>
          <w:b/>
          <w:bCs/>
          <w:iCs/>
          <w:color w:val="auto"/>
          <w:sz w:val="24"/>
          <w:szCs w:val="24"/>
          <w:shd w:val="clear" w:color="auto" w:fill="FFFFFF"/>
        </w:rPr>
        <w:t xml:space="preserve"> </w:t>
      </w:r>
      <w:r w:rsidR="00437E51" w:rsidRPr="00652EC5">
        <w:rPr>
          <w:rFonts w:ascii="Garamond" w:hAnsi="Garamond" w:cs="Times New Roman"/>
          <w:b/>
          <w:bCs/>
          <w:iCs/>
          <w:color w:val="auto"/>
          <w:sz w:val="24"/>
          <w:szCs w:val="24"/>
          <w:shd w:val="clear" w:color="auto" w:fill="FFFFFF"/>
        </w:rPr>
        <w:t>B</w:t>
      </w:r>
      <w:r w:rsidR="0090145A" w:rsidRPr="00652EC5">
        <w:rPr>
          <w:rStyle w:val="Emphasis"/>
          <w:rFonts w:ascii="Garamond" w:hAnsi="Garamond" w:cs="Times New Roman"/>
          <w:b/>
          <w:bCs/>
          <w:i w:val="0"/>
          <w:iCs w:val="0"/>
          <w:color w:val="auto"/>
          <w:sz w:val="24"/>
          <w:szCs w:val="24"/>
          <w:shd w:val="clear" w:color="auto" w:fill="FFFFFF"/>
        </w:rPr>
        <w:t>oxed warning</w:t>
      </w:r>
      <w:r w:rsidRPr="00652EC5">
        <w:rPr>
          <w:rStyle w:val="Emphasis"/>
          <w:rFonts w:ascii="Garamond" w:hAnsi="Garamond" w:cs="Times New Roman"/>
          <w:b/>
          <w:bCs/>
          <w:i w:val="0"/>
          <w:iCs w:val="0"/>
          <w:color w:val="auto"/>
          <w:sz w:val="24"/>
          <w:szCs w:val="24"/>
          <w:shd w:val="clear" w:color="auto" w:fill="FFFFFF"/>
        </w:rPr>
        <w:t>”</w:t>
      </w:r>
      <w:r w:rsidR="0090145A" w:rsidRPr="00652EC5">
        <w:rPr>
          <w:rFonts w:ascii="Garamond" w:hAnsi="Garamond" w:cs="Times New Roman"/>
          <w:color w:val="auto"/>
          <w:sz w:val="24"/>
          <w:szCs w:val="24"/>
          <w:shd w:val="clear" w:color="auto" w:fill="FFFFFF"/>
        </w:rPr>
        <w:t> </w:t>
      </w:r>
      <w:r w:rsidR="00437E51" w:rsidRPr="00652EC5">
        <w:rPr>
          <w:rFonts w:ascii="Garamond" w:hAnsi="Garamond" w:cs="Times New Roman"/>
          <w:color w:val="auto"/>
          <w:sz w:val="24"/>
          <w:szCs w:val="24"/>
          <w:shd w:val="clear" w:color="auto" w:fill="FFFFFF"/>
        </w:rPr>
        <w:t xml:space="preserve">means </w:t>
      </w:r>
      <w:r w:rsidR="0090145A" w:rsidRPr="00652EC5">
        <w:rPr>
          <w:rFonts w:ascii="Garamond" w:hAnsi="Garamond" w:cs="Times New Roman"/>
          <w:color w:val="auto"/>
          <w:sz w:val="24"/>
          <w:szCs w:val="24"/>
          <w:shd w:val="clear" w:color="auto" w:fill="FFFFFF"/>
        </w:rPr>
        <w:t>a type of warning that appears on the labeling for certain drug products. It alerts health care providers and consumers to increased risk of serious adverse reactions associated with use of a drug or to</w:t>
      </w:r>
      <w:r w:rsidR="00285EE3" w:rsidRPr="00652EC5">
        <w:rPr>
          <w:rFonts w:ascii="Garamond" w:hAnsi="Garamond" w:cs="Times New Roman"/>
          <w:color w:val="auto"/>
          <w:sz w:val="24"/>
          <w:szCs w:val="24"/>
          <w:shd w:val="clear" w:color="auto" w:fill="FFFFFF"/>
        </w:rPr>
        <w:t xml:space="preserve"> restrictions on use of a drug </w:t>
      </w:r>
      <w:r w:rsidR="0090145A" w:rsidRPr="00652EC5">
        <w:rPr>
          <w:rFonts w:ascii="Garamond" w:hAnsi="Garamond" w:cs="Times New Roman"/>
          <w:color w:val="auto"/>
          <w:sz w:val="24"/>
          <w:szCs w:val="24"/>
          <w:shd w:val="clear" w:color="auto" w:fill="FFFFFF"/>
        </w:rPr>
        <w:t>so called because it is formatted with a ' black box' or border around the text.</w:t>
      </w:r>
    </w:p>
    <w:p w:rsidR="001C4BAE" w:rsidRPr="00652EC5" w:rsidRDefault="001C4BAE" w:rsidP="005C5CF0">
      <w:pPr>
        <w:pStyle w:val="Normal1"/>
        <w:widowControl w:val="0"/>
        <w:jc w:val="both"/>
        <w:rPr>
          <w:rFonts w:ascii="Garamond" w:hAnsi="Garamond" w:cs="Times New Roman"/>
          <w:color w:val="auto"/>
          <w:sz w:val="24"/>
          <w:szCs w:val="24"/>
        </w:rPr>
      </w:pPr>
    </w:p>
    <w:p w:rsidR="00AB263B" w:rsidRPr="00652EC5" w:rsidRDefault="00B84BCD" w:rsidP="005C5CF0">
      <w:pPr>
        <w:pStyle w:val="Normal1"/>
        <w:widowControl w:val="0"/>
        <w:numPr>
          <w:ilvl w:val="0"/>
          <w:numId w:val="24"/>
        </w:numPr>
        <w:jc w:val="both"/>
        <w:rPr>
          <w:rFonts w:ascii="Garamond" w:eastAsia="Times" w:hAnsi="Garamond" w:cs="Times"/>
          <w:color w:val="auto"/>
          <w:sz w:val="24"/>
          <w:szCs w:val="24"/>
        </w:rPr>
      </w:pPr>
      <w:r w:rsidRPr="00652EC5">
        <w:rPr>
          <w:rFonts w:ascii="Garamond" w:eastAsia="Times" w:hAnsi="Garamond" w:cs="Times"/>
          <w:b/>
          <w:color w:val="auto"/>
          <w:sz w:val="24"/>
          <w:szCs w:val="24"/>
        </w:rPr>
        <w:t>“</w:t>
      </w:r>
      <w:r w:rsidR="0090145A" w:rsidRPr="00652EC5">
        <w:rPr>
          <w:rFonts w:ascii="Garamond" w:eastAsia="Times" w:hAnsi="Garamond" w:cs="Times"/>
          <w:b/>
          <w:color w:val="auto"/>
          <w:sz w:val="24"/>
          <w:szCs w:val="24"/>
        </w:rPr>
        <w:t>N</w:t>
      </w:r>
      <w:r w:rsidR="007E6B3E" w:rsidRPr="00652EC5">
        <w:rPr>
          <w:rFonts w:ascii="Garamond" w:eastAsia="Times" w:hAnsi="Garamond" w:cs="Times"/>
          <w:b/>
          <w:color w:val="auto"/>
          <w:sz w:val="24"/>
          <w:szCs w:val="24"/>
        </w:rPr>
        <w:t>ational reference product</w:t>
      </w:r>
      <w:r w:rsidRPr="00652EC5">
        <w:rPr>
          <w:rFonts w:ascii="Garamond" w:eastAsia="Times" w:hAnsi="Garamond" w:cs="Times"/>
          <w:b/>
          <w:color w:val="auto"/>
          <w:sz w:val="24"/>
          <w:szCs w:val="24"/>
        </w:rPr>
        <w:t>”</w:t>
      </w:r>
      <w:r w:rsidR="00437E51" w:rsidRPr="00652EC5">
        <w:rPr>
          <w:rFonts w:ascii="Garamond" w:eastAsia="Times" w:hAnsi="Garamond" w:cs="Times"/>
          <w:b/>
          <w:color w:val="auto"/>
          <w:sz w:val="24"/>
          <w:szCs w:val="24"/>
        </w:rPr>
        <w:t>;</w:t>
      </w:r>
      <w:r w:rsidRPr="00652EC5">
        <w:rPr>
          <w:rFonts w:ascii="Garamond" w:eastAsia="Times" w:hAnsi="Garamond" w:cs="Times"/>
          <w:color w:val="auto"/>
          <w:sz w:val="24"/>
          <w:szCs w:val="24"/>
        </w:rPr>
        <w:t xml:space="preserve"> </w:t>
      </w:r>
      <w:r w:rsidR="00FC0E3A" w:rsidRPr="00652EC5">
        <w:rPr>
          <w:rFonts w:ascii="Garamond" w:eastAsia="Times" w:hAnsi="Garamond" w:cs="Times"/>
          <w:b/>
          <w:color w:val="auto"/>
          <w:sz w:val="24"/>
          <w:szCs w:val="24"/>
        </w:rPr>
        <w:t>“</w:t>
      </w:r>
      <w:r w:rsidR="00AB263B" w:rsidRPr="00652EC5">
        <w:rPr>
          <w:rFonts w:ascii="Garamond" w:hAnsi="Garamond" w:cs="Times New Roman"/>
          <w:b/>
          <w:color w:val="auto"/>
          <w:sz w:val="24"/>
          <w:szCs w:val="24"/>
        </w:rPr>
        <w:t>The comparator product</w:t>
      </w:r>
      <w:r w:rsidR="00FC0E3A" w:rsidRPr="00652EC5">
        <w:rPr>
          <w:rFonts w:ascii="Garamond" w:hAnsi="Garamond" w:cs="Times New Roman"/>
          <w:b/>
          <w:color w:val="auto"/>
          <w:sz w:val="24"/>
          <w:szCs w:val="24"/>
        </w:rPr>
        <w:t>”</w:t>
      </w:r>
      <w:r w:rsidR="00437E51" w:rsidRPr="00652EC5">
        <w:rPr>
          <w:rFonts w:ascii="Garamond" w:hAnsi="Garamond" w:cs="Times New Roman"/>
          <w:color w:val="auto"/>
          <w:sz w:val="24"/>
          <w:szCs w:val="24"/>
        </w:rPr>
        <w:t xml:space="preserve"> means</w:t>
      </w:r>
      <w:r w:rsidR="00AB263B" w:rsidRPr="00652EC5">
        <w:rPr>
          <w:rFonts w:ascii="Garamond" w:hAnsi="Garamond" w:cs="Times New Roman"/>
          <w:color w:val="auto"/>
          <w:sz w:val="24"/>
          <w:szCs w:val="24"/>
        </w:rPr>
        <w:t xml:space="preserve"> a pharmaceutical product with which a generic product is intended to be interchangeable in clinical practice.</w:t>
      </w:r>
    </w:p>
    <w:p w:rsidR="00AB263B" w:rsidRPr="00652EC5" w:rsidRDefault="00AB263B" w:rsidP="005C5CF0">
      <w:pPr>
        <w:pStyle w:val="Normal1"/>
        <w:widowControl w:val="0"/>
        <w:jc w:val="both"/>
        <w:rPr>
          <w:rFonts w:ascii="Garamond" w:eastAsia="Times" w:hAnsi="Garamond" w:cs="Times"/>
          <w:color w:val="auto"/>
          <w:sz w:val="24"/>
          <w:szCs w:val="24"/>
        </w:rPr>
      </w:pPr>
    </w:p>
    <w:p w:rsidR="007E6B3E" w:rsidRPr="00652EC5" w:rsidRDefault="00B84BCD" w:rsidP="005C5CF0">
      <w:pPr>
        <w:pStyle w:val="ListParagraph"/>
        <w:numPr>
          <w:ilvl w:val="0"/>
          <w:numId w:val="24"/>
        </w:numPr>
        <w:spacing w:after="0" w:line="276" w:lineRule="auto"/>
        <w:rPr>
          <w:rFonts w:ascii="Garamond" w:hAnsi="Garamond" w:cs="Times New Roman"/>
          <w:sz w:val="24"/>
          <w:szCs w:val="24"/>
        </w:rPr>
      </w:pPr>
      <w:r w:rsidRPr="00652EC5">
        <w:rPr>
          <w:rFonts w:ascii="Garamond" w:hAnsi="Garamond" w:cs="Times New Roman"/>
          <w:b/>
          <w:sz w:val="24"/>
          <w:szCs w:val="24"/>
        </w:rPr>
        <w:t>“</w:t>
      </w:r>
      <w:r w:rsidR="00494F8E" w:rsidRPr="00652EC5">
        <w:rPr>
          <w:rFonts w:ascii="Garamond" w:hAnsi="Garamond" w:cs="Times New Roman"/>
          <w:b/>
          <w:sz w:val="24"/>
          <w:szCs w:val="24"/>
        </w:rPr>
        <w:t xml:space="preserve">Generic </w:t>
      </w:r>
      <w:r w:rsidR="007E6B3E" w:rsidRPr="00652EC5">
        <w:rPr>
          <w:rFonts w:ascii="Garamond" w:hAnsi="Garamond" w:cs="Times New Roman"/>
          <w:b/>
          <w:sz w:val="24"/>
          <w:szCs w:val="24"/>
        </w:rPr>
        <w:t>name</w:t>
      </w:r>
      <w:r w:rsidRPr="00652EC5">
        <w:rPr>
          <w:rFonts w:ascii="Garamond" w:hAnsi="Garamond" w:cs="Times New Roman"/>
          <w:b/>
          <w:sz w:val="24"/>
          <w:szCs w:val="24"/>
        </w:rPr>
        <w:t>”</w:t>
      </w:r>
      <w:r w:rsidRPr="00652EC5">
        <w:rPr>
          <w:rFonts w:ascii="Garamond" w:hAnsi="Garamond" w:cs="Times New Roman"/>
          <w:sz w:val="24"/>
          <w:szCs w:val="24"/>
        </w:rPr>
        <w:t xml:space="preserve"> </w:t>
      </w:r>
      <w:r w:rsidR="00437E51" w:rsidRPr="00652EC5">
        <w:rPr>
          <w:rFonts w:ascii="Garamond" w:hAnsi="Garamond" w:cs="Times New Roman"/>
          <w:sz w:val="24"/>
          <w:szCs w:val="24"/>
        </w:rPr>
        <w:t xml:space="preserve">means </w:t>
      </w:r>
      <w:r w:rsidRPr="00652EC5">
        <w:rPr>
          <w:rFonts w:ascii="Garamond" w:hAnsi="Garamond" w:cs="Times New Roman"/>
          <w:sz w:val="24"/>
          <w:szCs w:val="24"/>
        </w:rPr>
        <w:t>the official non</w:t>
      </w:r>
      <w:r w:rsidR="00494F8E" w:rsidRPr="00652EC5">
        <w:rPr>
          <w:rFonts w:ascii="Garamond" w:hAnsi="Garamond" w:cs="Times New Roman"/>
          <w:sz w:val="24"/>
          <w:szCs w:val="24"/>
        </w:rPr>
        <w:t>-</w:t>
      </w:r>
      <w:r w:rsidRPr="00652EC5">
        <w:rPr>
          <w:rFonts w:ascii="Garamond" w:hAnsi="Garamond" w:cs="Times New Roman"/>
          <w:sz w:val="24"/>
          <w:szCs w:val="24"/>
        </w:rPr>
        <w:t xml:space="preserve">proprietary name of a drug product or substance assigned by national or international bodies such as INN secretariat. </w:t>
      </w:r>
    </w:p>
    <w:p w:rsidR="001C4BAE" w:rsidRPr="00652EC5" w:rsidRDefault="001C4BAE" w:rsidP="005C5CF0">
      <w:pPr>
        <w:rPr>
          <w:rFonts w:ascii="Garamond" w:hAnsi="Garamond" w:cs="Times New Roman"/>
          <w:color w:val="auto"/>
          <w:sz w:val="24"/>
          <w:szCs w:val="24"/>
        </w:rPr>
      </w:pPr>
    </w:p>
    <w:p w:rsidR="007E6B3E" w:rsidRPr="00652EC5" w:rsidRDefault="00B84BCD" w:rsidP="005C5CF0">
      <w:pPr>
        <w:pStyle w:val="ListParagraph"/>
        <w:numPr>
          <w:ilvl w:val="0"/>
          <w:numId w:val="24"/>
        </w:numPr>
        <w:spacing w:after="0" w:line="276" w:lineRule="auto"/>
        <w:rPr>
          <w:rFonts w:ascii="Garamond" w:hAnsi="Garamond" w:cs="Times New Roman"/>
          <w:sz w:val="24"/>
          <w:szCs w:val="24"/>
        </w:rPr>
      </w:pPr>
      <w:r w:rsidRPr="00652EC5">
        <w:rPr>
          <w:rFonts w:ascii="Garamond" w:hAnsi="Garamond" w:cs="Times New Roman"/>
          <w:b/>
          <w:sz w:val="24"/>
          <w:szCs w:val="24"/>
        </w:rPr>
        <w:t>“</w:t>
      </w:r>
      <w:r w:rsidR="007E6B3E" w:rsidRPr="00652EC5">
        <w:rPr>
          <w:rFonts w:ascii="Garamond" w:hAnsi="Garamond" w:cs="Times New Roman"/>
          <w:b/>
          <w:sz w:val="24"/>
          <w:szCs w:val="24"/>
        </w:rPr>
        <w:t xml:space="preserve">Proprietary </w:t>
      </w:r>
      <w:r w:rsidRPr="00652EC5">
        <w:rPr>
          <w:rFonts w:ascii="Garamond" w:hAnsi="Garamond" w:cs="Times New Roman"/>
          <w:b/>
          <w:sz w:val="24"/>
          <w:szCs w:val="24"/>
        </w:rPr>
        <w:t xml:space="preserve">or brand </w:t>
      </w:r>
      <w:r w:rsidR="007E6B3E" w:rsidRPr="00652EC5">
        <w:rPr>
          <w:rFonts w:ascii="Garamond" w:hAnsi="Garamond" w:cs="Times New Roman"/>
          <w:b/>
          <w:sz w:val="24"/>
          <w:szCs w:val="24"/>
        </w:rPr>
        <w:t>name</w:t>
      </w:r>
      <w:r w:rsidRPr="00652EC5">
        <w:rPr>
          <w:rFonts w:ascii="Garamond" w:hAnsi="Garamond" w:cs="Times New Roman"/>
          <w:sz w:val="24"/>
          <w:szCs w:val="24"/>
        </w:rPr>
        <w:t>” refers to the exclusive name of a drug product owned by a company and registered under trademark law.</w:t>
      </w:r>
    </w:p>
    <w:p w:rsidR="00285EE3" w:rsidRPr="00652EC5" w:rsidRDefault="00285EE3" w:rsidP="005C5CF0">
      <w:pPr>
        <w:pStyle w:val="ListParagraph"/>
        <w:spacing w:after="0" w:line="276" w:lineRule="auto"/>
        <w:rPr>
          <w:rFonts w:ascii="Garamond" w:hAnsi="Garamond" w:cs="Times New Roman"/>
          <w:sz w:val="24"/>
          <w:szCs w:val="24"/>
        </w:rPr>
      </w:pPr>
    </w:p>
    <w:p w:rsidR="007E6B3E" w:rsidRPr="00652EC5" w:rsidRDefault="0023015B" w:rsidP="005C5CF0">
      <w:pPr>
        <w:pStyle w:val="ListParagraph"/>
        <w:numPr>
          <w:ilvl w:val="0"/>
          <w:numId w:val="24"/>
        </w:numPr>
        <w:spacing w:after="0" w:line="276" w:lineRule="auto"/>
        <w:rPr>
          <w:rFonts w:ascii="Garamond" w:hAnsi="Garamond" w:cs="Times New Roman"/>
          <w:sz w:val="24"/>
          <w:szCs w:val="24"/>
        </w:rPr>
      </w:pPr>
      <w:r w:rsidRPr="00652EC5">
        <w:rPr>
          <w:rFonts w:ascii="Garamond" w:hAnsi="Garamond" w:cs="Times New Roman"/>
          <w:b/>
          <w:sz w:val="24"/>
          <w:szCs w:val="24"/>
        </w:rPr>
        <w:t>“</w:t>
      </w:r>
      <w:r w:rsidR="007E6B3E" w:rsidRPr="00652EC5">
        <w:rPr>
          <w:rFonts w:ascii="Garamond" w:hAnsi="Garamond" w:cs="Times New Roman"/>
          <w:b/>
          <w:sz w:val="24"/>
          <w:szCs w:val="24"/>
        </w:rPr>
        <w:t>Package insert</w:t>
      </w:r>
      <w:r w:rsidRPr="00652EC5">
        <w:rPr>
          <w:rFonts w:ascii="Garamond" w:hAnsi="Garamond" w:cs="Times New Roman"/>
          <w:sz w:val="24"/>
          <w:szCs w:val="24"/>
        </w:rPr>
        <w:t>”</w:t>
      </w:r>
      <w:r w:rsidR="00F732A8" w:rsidRPr="00652EC5">
        <w:rPr>
          <w:rFonts w:ascii="Garamond" w:hAnsi="Garamond" w:cs="Times New Roman"/>
          <w:sz w:val="24"/>
          <w:szCs w:val="24"/>
        </w:rPr>
        <w:t xml:space="preserve"> </w:t>
      </w:r>
      <w:r w:rsidR="00494F8E" w:rsidRPr="00652EC5">
        <w:rPr>
          <w:rFonts w:ascii="Garamond" w:hAnsi="Garamond" w:cs="Times New Roman"/>
          <w:sz w:val="24"/>
          <w:szCs w:val="24"/>
        </w:rPr>
        <w:t xml:space="preserve">means </w:t>
      </w:r>
      <w:r w:rsidR="00F732A8" w:rsidRPr="00652EC5">
        <w:rPr>
          <w:rFonts w:ascii="Garamond" w:hAnsi="Garamond" w:cs="Times New Roman"/>
          <w:sz w:val="24"/>
          <w:szCs w:val="24"/>
        </w:rPr>
        <w:t xml:space="preserve">an accompanying written or printed paper </w:t>
      </w:r>
      <w:r w:rsidRPr="00652EC5">
        <w:rPr>
          <w:rFonts w:ascii="Garamond" w:hAnsi="Garamond" w:cs="Times New Roman"/>
          <w:sz w:val="24"/>
          <w:szCs w:val="24"/>
        </w:rPr>
        <w:t>consisting of product information inserted in product pack or container.</w:t>
      </w:r>
    </w:p>
    <w:p w:rsidR="007E6B3E" w:rsidRPr="00652EC5" w:rsidRDefault="007E6B3E" w:rsidP="005C5CF0">
      <w:pPr>
        <w:rPr>
          <w:rFonts w:ascii="Garamond" w:hAnsi="Garamond" w:cs="Times New Roman"/>
          <w:color w:val="auto"/>
          <w:sz w:val="24"/>
          <w:szCs w:val="24"/>
          <w:highlight w:val="green"/>
        </w:rPr>
      </w:pPr>
    </w:p>
    <w:p w:rsidR="007E6B3E" w:rsidRPr="00652EC5" w:rsidRDefault="004467B4" w:rsidP="005C5CF0">
      <w:pPr>
        <w:pStyle w:val="ListParagraph"/>
        <w:numPr>
          <w:ilvl w:val="0"/>
          <w:numId w:val="24"/>
        </w:numPr>
        <w:spacing w:after="0" w:line="276" w:lineRule="auto"/>
        <w:jc w:val="both"/>
        <w:rPr>
          <w:rFonts w:ascii="Garamond" w:hAnsi="Garamond" w:cs="Times New Roman"/>
          <w:sz w:val="24"/>
          <w:szCs w:val="24"/>
          <w:shd w:val="clear" w:color="auto" w:fill="FFFFFF"/>
        </w:rPr>
      </w:pPr>
      <w:r w:rsidRPr="00652EC5">
        <w:rPr>
          <w:rFonts w:ascii="Garamond" w:hAnsi="Garamond" w:cs="Times New Roman"/>
          <w:b/>
          <w:sz w:val="24"/>
          <w:szCs w:val="24"/>
        </w:rPr>
        <w:t>“</w:t>
      </w:r>
      <w:r w:rsidR="007E6B3E" w:rsidRPr="00652EC5">
        <w:rPr>
          <w:rFonts w:ascii="Garamond" w:hAnsi="Garamond" w:cs="Times New Roman"/>
          <w:b/>
          <w:sz w:val="24"/>
          <w:szCs w:val="24"/>
        </w:rPr>
        <w:t>Co-packaged drug product</w:t>
      </w:r>
      <w:r w:rsidRPr="00652EC5">
        <w:rPr>
          <w:rFonts w:ascii="Garamond" w:hAnsi="Garamond" w:cs="Times New Roman"/>
          <w:b/>
          <w:sz w:val="24"/>
          <w:szCs w:val="24"/>
        </w:rPr>
        <w:t xml:space="preserve">” </w:t>
      </w:r>
      <w:r w:rsidR="00494F8E" w:rsidRPr="00652EC5">
        <w:rPr>
          <w:rFonts w:ascii="Garamond" w:hAnsi="Garamond" w:cs="Times New Roman"/>
          <w:sz w:val="24"/>
          <w:szCs w:val="24"/>
        </w:rPr>
        <w:t>means a</w:t>
      </w:r>
      <w:r w:rsidR="00494F8E" w:rsidRPr="00652EC5">
        <w:rPr>
          <w:rFonts w:ascii="Garamond" w:hAnsi="Garamond" w:cs="Times New Roman"/>
          <w:b/>
          <w:sz w:val="24"/>
          <w:szCs w:val="24"/>
        </w:rPr>
        <w:t xml:space="preserve"> </w:t>
      </w:r>
      <w:r w:rsidRPr="00652EC5">
        <w:rPr>
          <w:rStyle w:val="Emphasis"/>
          <w:rFonts w:ascii="Garamond" w:hAnsi="Garamond" w:cs="Times New Roman"/>
          <w:bCs/>
          <w:i w:val="0"/>
          <w:iCs w:val="0"/>
          <w:sz w:val="24"/>
          <w:szCs w:val="24"/>
          <w:shd w:val="clear" w:color="auto" w:fill="FFFFFF"/>
        </w:rPr>
        <w:t>product</w:t>
      </w:r>
      <w:r w:rsidRPr="00652EC5">
        <w:rPr>
          <w:rFonts w:ascii="Garamond" w:hAnsi="Garamond" w:cs="Times New Roman"/>
          <w:sz w:val="24"/>
          <w:szCs w:val="24"/>
          <w:shd w:val="clear" w:color="auto" w:fill="FFFFFF"/>
        </w:rPr>
        <w:t> that contains two or more separate </w:t>
      </w:r>
      <w:r w:rsidRPr="00652EC5">
        <w:rPr>
          <w:rStyle w:val="Emphasis"/>
          <w:rFonts w:ascii="Garamond" w:hAnsi="Garamond" w:cs="Times New Roman"/>
          <w:bCs/>
          <w:i w:val="0"/>
          <w:iCs w:val="0"/>
          <w:sz w:val="24"/>
          <w:szCs w:val="24"/>
          <w:shd w:val="clear" w:color="auto" w:fill="FFFFFF"/>
        </w:rPr>
        <w:t>drugs</w:t>
      </w:r>
      <w:r w:rsidRPr="00652EC5">
        <w:rPr>
          <w:rFonts w:ascii="Garamond" w:hAnsi="Garamond" w:cs="Times New Roman"/>
          <w:sz w:val="24"/>
          <w:szCs w:val="24"/>
          <w:shd w:val="clear" w:color="auto" w:fill="FFFFFF"/>
        </w:rPr>
        <w:t> in their final dosage forms that are intended to be used together for a common or related therapeutic purpose and that are contai</w:t>
      </w:r>
      <w:r w:rsidR="003177FF" w:rsidRPr="00652EC5">
        <w:rPr>
          <w:rFonts w:ascii="Garamond" w:hAnsi="Garamond" w:cs="Times New Roman"/>
          <w:sz w:val="24"/>
          <w:szCs w:val="24"/>
          <w:shd w:val="clear" w:color="auto" w:fill="FFFFFF"/>
        </w:rPr>
        <w:t>ned in a single package or unit;</w:t>
      </w:r>
    </w:p>
    <w:p w:rsidR="001C4BAE" w:rsidRPr="00652EC5" w:rsidRDefault="001C4BAE" w:rsidP="005C5CF0">
      <w:pPr>
        <w:jc w:val="both"/>
        <w:rPr>
          <w:rFonts w:ascii="Garamond" w:hAnsi="Garamond" w:cs="Times New Roman"/>
          <w:b/>
          <w:color w:val="auto"/>
          <w:sz w:val="24"/>
          <w:szCs w:val="24"/>
        </w:rPr>
      </w:pPr>
    </w:p>
    <w:p w:rsidR="007E6B3E" w:rsidRPr="00652EC5" w:rsidRDefault="0023015B" w:rsidP="005C5CF0">
      <w:pPr>
        <w:pStyle w:val="ListParagraph"/>
        <w:numPr>
          <w:ilvl w:val="0"/>
          <w:numId w:val="24"/>
        </w:numPr>
        <w:spacing w:after="0" w:line="276" w:lineRule="auto"/>
        <w:rPr>
          <w:rFonts w:ascii="Garamond" w:hAnsi="Garamond" w:cs="Times New Roman"/>
          <w:sz w:val="24"/>
          <w:szCs w:val="24"/>
          <w:shd w:val="clear" w:color="auto" w:fill="FFFFFF"/>
        </w:rPr>
      </w:pPr>
      <w:r w:rsidRPr="00652EC5">
        <w:rPr>
          <w:rFonts w:ascii="Garamond" w:hAnsi="Garamond" w:cs="Times New Roman"/>
          <w:b/>
          <w:sz w:val="24"/>
          <w:szCs w:val="24"/>
        </w:rPr>
        <w:t>“</w:t>
      </w:r>
      <w:r w:rsidR="00F732A8" w:rsidRPr="00652EC5">
        <w:rPr>
          <w:rFonts w:ascii="Garamond" w:hAnsi="Garamond" w:cs="Times New Roman"/>
          <w:b/>
          <w:sz w:val="24"/>
          <w:szCs w:val="24"/>
        </w:rPr>
        <w:t>Fixed Dose Com</w:t>
      </w:r>
      <w:r w:rsidR="007E6B3E" w:rsidRPr="00652EC5">
        <w:rPr>
          <w:rFonts w:ascii="Garamond" w:hAnsi="Garamond" w:cs="Times New Roman"/>
          <w:b/>
          <w:sz w:val="24"/>
          <w:szCs w:val="24"/>
        </w:rPr>
        <w:t>bination</w:t>
      </w:r>
      <w:r w:rsidRPr="00652EC5">
        <w:rPr>
          <w:rFonts w:ascii="Garamond" w:hAnsi="Garamond" w:cs="Times New Roman"/>
          <w:b/>
          <w:sz w:val="24"/>
          <w:szCs w:val="24"/>
        </w:rPr>
        <w:t xml:space="preserve"> product” </w:t>
      </w:r>
      <w:r w:rsidR="00494F8E" w:rsidRPr="00652EC5">
        <w:rPr>
          <w:rFonts w:ascii="Garamond" w:hAnsi="Garamond" w:cs="Times New Roman"/>
          <w:sz w:val="24"/>
          <w:szCs w:val="24"/>
        </w:rPr>
        <w:t>means</w:t>
      </w:r>
      <w:r w:rsidR="00494F8E" w:rsidRPr="00652EC5">
        <w:rPr>
          <w:rFonts w:ascii="Garamond" w:hAnsi="Garamond" w:cs="Times New Roman"/>
          <w:b/>
          <w:sz w:val="24"/>
          <w:szCs w:val="24"/>
        </w:rPr>
        <w:t xml:space="preserve"> </w:t>
      </w:r>
      <w:r w:rsidRPr="00652EC5">
        <w:rPr>
          <w:rFonts w:ascii="Garamond" w:hAnsi="Garamond" w:cs="Times New Roman"/>
          <w:sz w:val="24"/>
          <w:szCs w:val="24"/>
        </w:rPr>
        <w:t xml:space="preserve">a product consisting of </w:t>
      </w:r>
      <w:r w:rsidR="00330207" w:rsidRPr="00652EC5">
        <w:rPr>
          <w:rFonts w:ascii="Garamond" w:hAnsi="Garamond" w:cs="Times New Roman"/>
          <w:sz w:val="24"/>
          <w:szCs w:val="24"/>
          <w:shd w:val="clear" w:color="auto" w:fill="FFFFFF"/>
        </w:rPr>
        <w:t>combination of two or more active ingr</w:t>
      </w:r>
      <w:r w:rsidR="00FF7F58" w:rsidRPr="00652EC5">
        <w:rPr>
          <w:rFonts w:ascii="Garamond" w:hAnsi="Garamond" w:cs="Times New Roman"/>
          <w:sz w:val="24"/>
          <w:szCs w:val="24"/>
          <w:shd w:val="clear" w:color="auto" w:fill="FFFFFF"/>
        </w:rPr>
        <w:t>e</w:t>
      </w:r>
      <w:r w:rsidR="00330207" w:rsidRPr="00652EC5">
        <w:rPr>
          <w:rFonts w:ascii="Garamond" w:hAnsi="Garamond" w:cs="Times New Roman"/>
          <w:sz w:val="24"/>
          <w:szCs w:val="24"/>
          <w:shd w:val="clear" w:color="auto" w:fill="FFFFFF"/>
        </w:rPr>
        <w:t>dients</w:t>
      </w:r>
      <w:r w:rsidRPr="00652EC5">
        <w:rPr>
          <w:rFonts w:ascii="Garamond" w:hAnsi="Garamond" w:cs="Times New Roman"/>
          <w:sz w:val="24"/>
          <w:szCs w:val="24"/>
          <w:shd w:val="clear" w:color="auto" w:fill="FFFFFF"/>
        </w:rPr>
        <w:t xml:space="preserve"> in a single dosage form, </w:t>
      </w:r>
      <w:r w:rsidR="00330207" w:rsidRPr="00652EC5">
        <w:rPr>
          <w:rFonts w:ascii="Garamond" w:hAnsi="Garamond" w:cs="Times New Roman"/>
          <w:sz w:val="24"/>
          <w:szCs w:val="24"/>
          <w:shd w:val="clear" w:color="auto" w:fill="FFFFFF"/>
        </w:rPr>
        <w:t>the active ingredients</w:t>
      </w:r>
      <w:r w:rsidRPr="00652EC5">
        <w:rPr>
          <w:rFonts w:ascii="Garamond" w:hAnsi="Garamond" w:cs="Times New Roman"/>
          <w:sz w:val="24"/>
          <w:szCs w:val="24"/>
          <w:shd w:val="clear" w:color="auto" w:fill="FFFFFF"/>
        </w:rPr>
        <w:t xml:space="preserve"> usual</w:t>
      </w:r>
      <w:r w:rsidR="00494F8E" w:rsidRPr="00652EC5">
        <w:rPr>
          <w:rFonts w:ascii="Garamond" w:hAnsi="Garamond" w:cs="Times New Roman"/>
          <w:sz w:val="24"/>
          <w:szCs w:val="24"/>
          <w:shd w:val="clear" w:color="auto" w:fill="FFFFFF"/>
        </w:rPr>
        <w:t>ly</w:t>
      </w:r>
      <w:r w:rsidRPr="00652EC5">
        <w:rPr>
          <w:rFonts w:ascii="Garamond" w:hAnsi="Garamond" w:cs="Times New Roman"/>
          <w:sz w:val="24"/>
          <w:szCs w:val="24"/>
          <w:shd w:val="clear" w:color="auto" w:fill="FFFFFF"/>
        </w:rPr>
        <w:t xml:space="preserve"> com</w:t>
      </w:r>
      <w:r w:rsidR="00B84BCD" w:rsidRPr="00652EC5">
        <w:rPr>
          <w:rFonts w:ascii="Garamond" w:hAnsi="Garamond" w:cs="Times New Roman"/>
          <w:sz w:val="24"/>
          <w:szCs w:val="24"/>
          <w:shd w:val="clear" w:color="auto" w:fill="FFFFFF"/>
        </w:rPr>
        <w:t>bined in a fixed ratio</w:t>
      </w:r>
      <w:r w:rsidR="003177FF" w:rsidRPr="00652EC5">
        <w:rPr>
          <w:rFonts w:ascii="Garamond" w:hAnsi="Garamond" w:cs="Times New Roman"/>
          <w:sz w:val="24"/>
          <w:szCs w:val="24"/>
          <w:shd w:val="clear" w:color="auto" w:fill="FFFFFF"/>
        </w:rPr>
        <w:t>;</w:t>
      </w:r>
    </w:p>
    <w:p w:rsidR="001C4BAE" w:rsidRPr="00652EC5" w:rsidRDefault="001C4BAE" w:rsidP="005C5CF0">
      <w:pPr>
        <w:rPr>
          <w:rFonts w:ascii="Garamond" w:hAnsi="Garamond" w:cs="Times New Roman"/>
          <w:b/>
          <w:color w:val="auto"/>
          <w:sz w:val="24"/>
          <w:szCs w:val="24"/>
        </w:rPr>
      </w:pPr>
    </w:p>
    <w:p w:rsidR="001C4BAE" w:rsidRPr="00652EC5" w:rsidRDefault="004467B4" w:rsidP="005C5CF0">
      <w:pPr>
        <w:pStyle w:val="ListParagraph"/>
        <w:numPr>
          <w:ilvl w:val="0"/>
          <w:numId w:val="24"/>
        </w:numPr>
        <w:spacing w:after="0" w:line="276" w:lineRule="auto"/>
        <w:rPr>
          <w:rFonts w:ascii="Garamond" w:hAnsi="Garamond" w:cs="Times New Roman"/>
          <w:sz w:val="24"/>
          <w:szCs w:val="24"/>
        </w:rPr>
      </w:pPr>
      <w:r w:rsidRPr="00652EC5">
        <w:rPr>
          <w:rFonts w:ascii="Garamond" w:hAnsi="Garamond" w:cs="Times New Roman"/>
          <w:b/>
          <w:sz w:val="24"/>
          <w:szCs w:val="24"/>
        </w:rPr>
        <w:t>“</w:t>
      </w:r>
      <w:r w:rsidR="0019239E" w:rsidRPr="00652EC5">
        <w:rPr>
          <w:rFonts w:ascii="Garamond" w:hAnsi="Garamond" w:cs="Times New Roman"/>
          <w:b/>
          <w:sz w:val="24"/>
          <w:szCs w:val="24"/>
        </w:rPr>
        <w:t>Scored tablets</w:t>
      </w:r>
      <w:r w:rsidRPr="00652EC5">
        <w:rPr>
          <w:rFonts w:ascii="Garamond" w:hAnsi="Garamond" w:cs="Times New Roman"/>
          <w:b/>
          <w:sz w:val="24"/>
          <w:szCs w:val="24"/>
        </w:rPr>
        <w:t>”</w:t>
      </w:r>
      <w:r w:rsidR="0085512C" w:rsidRPr="00652EC5">
        <w:rPr>
          <w:rFonts w:ascii="Garamond" w:hAnsi="Garamond" w:cs="Times New Roman"/>
          <w:b/>
          <w:sz w:val="24"/>
          <w:szCs w:val="24"/>
        </w:rPr>
        <w:t xml:space="preserve"> </w:t>
      </w:r>
      <w:r w:rsidR="00494F8E" w:rsidRPr="00652EC5">
        <w:rPr>
          <w:rFonts w:ascii="Garamond" w:hAnsi="Garamond" w:cs="Times New Roman"/>
          <w:sz w:val="24"/>
          <w:szCs w:val="24"/>
        </w:rPr>
        <w:t>means</w:t>
      </w:r>
      <w:r w:rsidR="00494F8E" w:rsidRPr="00652EC5">
        <w:rPr>
          <w:rFonts w:ascii="Garamond" w:hAnsi="Garamond" w:cs="Times New Roman"/>
          <w:b/>
          <w:sz w:val="24"/>
          <w:szCs w:val="24"/>
        </w:rPr>
        <w:t xml:space="preserve"> </w:t>
      </w:r>
      <w:r w:rsidR="0085512C" w:rsidRPr="00652EC5">
        <w:rPr>
          <w:rFonts w:ascii="Garamond" w:hAnsi="Garamond" w:cs="Times New Roman"/>
          <w:sz w:val="24"/>
          <w:szCs w:val="24"/>
        </w:rPr>
        <w:t>tablet with a debossed line that runs across the planar surface of the tablet</w:t>
      </w:r>
      <w:r w:rsidR="003177FF" w:rsidRPr="00652EC5">
        <w:rPr>
          <w:rFonts w:ascii="Garamond" w:hAnsi="Garamond" w:cs="Times New Roman"/>
          <w:sz w:val="24"/>
          <w:szCs w:val="24"/>
        </w:rPr>
        <w:t>;</w:t>
      </w:r>
    </w:p>
    <w:p w:rsidR="00285EE3" w:rsidRPr="00652EC5" w:rsidRDefault="00285EE3" w:rsidP="005C5CF0">
      <w:pPr>
        <w:rPr>
          <w:rFonts w:ascii="Garamond" w:hAnsi="Garamond" w:cs="Times New Roman"/>
          <w:color w:val="auto"/>
          <w:sz w:val="24"/>
          <w:szCs w:val="24"/>
        </w:rPr>
      </w:pPr>
    </w:p>
    <w:p w:rsidR="001C4BAE" w:rsidRPr="00652EC5" w:rsidRDefault="001C4BAE" w:rsidP="005C5CF0">
      <w:pPr>
        <w:pStyle w:val="ListParagraph"/>
        <w:numPr>
          <w:ilvl w:val="0"/>
          <w:numId w:val="1"/>
        </w:numPr>
        <w:spacing w:line="276" w:lineRule="auto"/>
        <w:jc w:val="both"/>
        <w:rPr>
          <w:rFonts w:ascii="Garamond" w:hAnsi="Garamond"/>
          <w:sz w:val="24"/>
          <w:szCs w:val="24"/>
        </w:rPr>
      </w:pPr>
      <w:r w:rsidRPr="00652EC5">
        <w:rPr>
          <w:rFonts w:ascii="Garamond" w:eastAsia="Verdana" w:hAnsi="Garamond" w:cs="Verdana"/>
          <w:b/>
          <w:bCs/>
          <w:sz w:val="24"/>
          <w:szCs w:val="24"/>
        </w:rPr>
        <w:t>Repeal</w:t>
      </w:r>
      <w:r w:rsidR="00494F8E" w:rsidRPr="00652EC5">
        <w:rPr>
          <w:rFonts w:ascii="Garamond" w:eastAsia="Verdana" w:hAnsi="Garamond" w:cs="Verdana"/>
          <w:b/>
          <w:bCs/>
          <w:sz w:val="24"/>
          <w:szCs w:val="24"/>
        </w:rPr>
        <w:t xml:space="preserve"> of Drug Labelling Regulations 2005</w:t>
      </w:r>
    </w:p>
    <w:p w:rsidR="001C4BAE" w:rsidRPr="00652EC5" w:rsidRDefault="001C4BAE" w:rsidP="005C5CF0">
      <w:pPr>
        <w:pStyle w:val="ListParagraph"/>
        <w:spacing w:after="0" w:line="276" w:lineRule="auto"/>
        <w:ind w:left="420"/>
        <w:jc w:val="both"/>
        <w:rPr>
          <w:rFonts w:ascii="Garamond" w:eastAsia="Verdana" w:hAnsi="Garamond" w:cs="Verdana"/>
          <w:bCs/>
          <w:sz w:val="24"/>
          <w:szCs w:val="24"/>
        </w:rPr>
      </w:pPr>
      <w:r w:rsidRPr="00652EC5">
        <w:rPr>
          <w:rFonts w:ascii="Garamond" w:eastAsia="Verdana" w:hAnsi="Garamond" w:cs="Verdana"/>
          <w:bCs/>
          <w:sz w:val="24"/>
          <w:szCs w:val="24"/>
        </w:rPr>
        <w:t>Th</w:t>
      </w:r>
      <w:r w:rsidR="00494F8E" w:rsidRPr="00652EC5">
        <w:rPr>
          <w:rFonts w:ascii="Garamond" w:eastAsia="Verdana" w:hAnsi="Garamond" w:cs="Verdana"/>
          <w:bCs/>
          <w:sz w:val="24"/>
          <w:szCs w:val="24"/>
        </w:rPr>
        <w:t>e</w:t>
      </w:r>
      <w:r w:rsidRPr="00652EC5">
        <w:rPr>
          <w:rFonts w:ascii="Garamond" w:eastAsia="Verdana" w:hAnsi="Garamond" w:cs="Verdana"/>
          <w:bCs/>
          <w:sz w:val="24"/>
          <w:szCs w:val="24"/>
        </w:rPr>
        <w:t xml:space="preserve"> Drug </w:t>
      </w:r>
      <w:r w:rsidR="00285EE3" w:rsidRPr="00652EC5">
        <w:rPr>
          <w:rFonts w:ascii="Garamond" w:eastAsia="Verdana" w:hAnsi="Garamond" w:cs="Verdana"/>
          <w:bCs/>
          <w:sz w:val="24"/>
          <w:szCs w:val="24"/>
        </w:rPr>
        <w:t xml:space="preserve">Labelling </w:t>
      </w:r>
      <w:r w:rsidRPr="00652EC5">
        <w:rPr>
          <w:rFonts w:ascii="Garamond" w:eastAsia="Verdana" w:hAnsi="Garamond" w:cs="Verdana"/>
          <w:bCs/>
          <w:sz w:val="24"/>
          <w:szCs w:val="24"/>
        </w:rPr>
        <w:t>Regulations</w:t>
      </w:r>
      <w:r w:rsidR="00285EE3" w:rsidRPr="00652EC5">
        <w:rPr>
          <w:rFonts w:ascii="Garamond" w:eastAsia="Verdana" w:hAnsi="Garamond" w:cs="Verdana"/>
          <w:bCs/>
          <w:sz w:val="24"/>
          <w:szCs w:val="24"/>
        </w:rPr>
        <w:t xml:space="preserve"> 2005</w:t>
      </w:r>
      <w:r w:rsidR="00494F8E" w:rsidRPr="00652EC5">
        <w:rPr>
          <w:rFonts w:ascii="Garamond" w:eastAsia="Verdana" w:hAnsi="Garamond" w:cs="Verdana"/>
          <w:bCs/>
          <w:sz w:val="24"/>
          <w:szCs w:val="24"/>
        </w:rPr>
        <w:t xml:space="preserve"> is hereby repealed.</w:t>
      </w:r>
    </w:p>
    <w:p w:rsidR="001C4BAE" w:rsidRPr="00652EC5" w:rsidRDefault="001C4BAE" w:rsidP="005C5CF0">
      <w:pPr>
        <w:pStyle w:val="ListParagraph"/>
        <w:spacing w:after="0" w:line="276" w:lineRule="auto"/>
        <w:ind w:left="420"/>
        <w:jc w:val="both"/>
        <w:rPr>
          <w:rFonts w:ascii="Garamond" w:hAnsi="Garamond"/>
          <w:sz w:val="24"/>
          <w:szCs w:val="24"/>
        </w:rPr>
      </w:pPr>
    </w:p>
    <w:p w:rsidR="001C4BAE" w:rsidRPr="00652EC5" w:rsidRDefault="00494F8E" w:rsidP="005C5CF0">
      <w:pPr>
        <w:pStyle w:val="ListParagraph"/>
        <w:numPr>
          <w:ilvl w:val="0"/>
          <w:numId w:val="1"/>
        </w:numPr>
        <w:spacing w:line="276" w:lineRule="auto"/>
        <w:jc w:val="both"/>
        <w:rPr>
          <w:rFonts w:ascii="Garamond" w:hAnsi="Garamond"/>
          <w:sz w:val="24"/>
          <w:szCs w:val="24"/>
        </w:rPr>
      </w:pPr>
      <w:r w:rsidRPr="00652EC5">
        <w:rPr>
          <w:rFonts w:ascii="Garamond" w:eastAsia="Verdana" w:hAnsi="Garamond" w:cs="Verdana"/>
          <w:b/>
          <w:bCs/>
          <w:sz w:val="24"/>
          <w:szCs w:val="24"/>
        </w:rPr>
        <w:t>Citation</w:t>
      </w:r>
    </w:p>
    <w:p w:rsidR="001C4BAE" w:rsidRPr="00652EC5" w:rsidRDefault="00494F8E" w:rsidP="005C5CF0">
      <w:pPr>
        <w:ind w:left="420" w:right="1370"/>
        <w:jc w:val="both"/>
        <w:rPr>
          <w:rFonts w:ascii="Garamond" w:hAnsi="Garamond"/>
          <w:color w:val="auto"/>
          <w:sz w:val="24"/>
          <w:szCs w:val="24"/>
        </w:rPr>
      </w:pPr>
      <w:r w:rsidRPr="00652EC5">
        <w:rPr>
          <w:rFonts w:ascii="Garamond" w:eastAsia="Verdana" w:hAnsi="Garamond" w:cs="Verdana"/>
          <w:color w:val="auto"/>
          <w:sz w:val="24"/>
          <w:szCs w:val="24"/>
        </w:rPr>
        <w:t>The</w:t>
      </w:r>
      <w:r w:rsidR="001C4BAE" w:rsidRPr="00652EC5">
        <w:rPr>
          <w:rFonts w:ascii="Garamond" w:eastAsia="Verdana" w:hAnsi="Garamond" w:cs="Verdana"/>
          <w:color w:val="auto"/>
          <w:sz w:val="24"/>
          <w:szCs w:val="24"/>
        </w:rPr>
        <w:t>s</w:t>
      </w:r>
      <w:r w:rsidRPr="00652EC5">
        <w:rPr>
          <w:rFonts w:ascii="Garamond" w:eastAsia="Verdana" w:hAnsi="Garamond" w:cs="Verdana"/>
          <w:color w:val="auto"/>
          <w:sz w:val="24"/>
          <w:szCs w:val="24"/>
        </w:rPr>
        <w:t>e</w:t>
      </w:r>
      <w:r w:rsidR="001C4BAE" w:rsidRPr="00652EC5">
        <w:rPr>
          <w:rFonts w:ascii="Garamond" w:eastAsia="Verdana" w:hAnsi="Garamond" w:cs="Verdana"/>
          <w:color w:val="auto"/>
          <w:sz w:val="24"/>
          <w:szCs w:val="24"/>
        </w:rPr>
        <w:t xml:space="preserve"> Regulation</w:t>
      </w:r>
      <w:r w:rsidRPr="00652EC5">
        <w:rPr>
          <w:rFonts w:ascii="Garamond" w:eastAsia="Verdana" w:hAnsi="Garamond" w:cs="Verdana"/>
          <w:color w:val="auto"/>
          <w:sz w:val="24"/>
          <w:szCs w:val="24"/>
        </w:rPr>
        <w:t>s</w:t>
      </w:r>
      <w:r w:rsidR="001C4BAE" w:rsidRPr="00652EC5">
        <w:rPr>
          <w:rFonts w:ascii="Garamond" w:eastAsia="Verdana" w:hAnsi="Garamond" w:cs="Verdana"/>
          <w:color w:val="auto"/>
          <w:sz w:val="24"/>
          <w:szCs w:val="24"/>
        </w:rPr>
        <w:t xml:space="preserve"> may be cited as the Drugs </w:t>
      </w:r>
      <w:r w:rsidR="00285EE3" w:rsidRPr="00652EC5">
        <w:rPr>
          <w:rFonts w:ascii="Garamond" w:eastAsia="Verdana" w:hAnsi="Garamond" w:cs="Verdana"/>
          <w:color w:val="auto"/>
          <w:sz w:val="24"/>
          <w:szCs w:val="24"/>
        </w:rPr>
        <w:t xml:space="preserve">Labelling </w:t>
      </w:r>
      <w:r w:rsidRPr="00652EC5">
        <w:rPr>
          <w:rFonts w:ascii="Garamond" w:eastAsia="Verdana" w:hAnsi="Garamond" w:cs="Verdana"/>
          <w:color w:val="auto"/>
          <w:sz w:val="24"/>
          <w:szCs w:val="24"/>
        </w:rPr>
        <w:t>Regulations</w:t>
      </w:r>
      <w:r w:rsidR="001C4BAE" w:rsidRPr="00652EC5">
        <w:rPr>
          <w:rFonts w:ascii="Garamond" w:eastAsia="Verdana" w:hAnsi="Garamond" w:cs="Verdana"/>
          <w:color w:val="auto"/>
          <w:sz w:val="24"/>
          <w:szCs w:val="24"/>
        </w:rPr>
        <w:t xml:space="preserve"> 2018.</w:t>
      </w:r>
    </w:p>
    <w:p w:rsidR="001C4BAE" w:rsidRPr="00652EC5" w:rsidRDefault="001C4BAE" w:rsidP="005C5CF0">
      <w:pPr>
        <w:pStyle w:val="Normal1"/>
        <w:widowControl w:val="0"/>
        <w:numPr>
          <w:ilvl w:val="0"/>
          <w:numId w:val="1"/>
        </w:numPr>
        <w:rPr>
          <w:rFonts w:ascii="Garamond" w:eastAsia="Times" w:hAnsi="Garamond" w:cs="Times"/>
          <w:b/>
          <w:color w:val="auto"/>
          <w:sz w:val="24"/>
          <w:szCs w:val="24"/>
        </w:rPr>
      </w:pPr>
      <w:bookmarkStart w:id="1" w:name="page9"/>
      <w:bookmarkEnd w:id="1"/>
      <w:r w:rsidRPr="00652EC5">
        <w:rPr>
          <w:rFonts w:ascii="Garamond" w:eastAsia="Times" w:hAnsi="Garamond" w:cs="Times"/>
          <w:b/>
          <w:color w:val="auto"/>
          <w:sz w:val="24"/>
          <w:szCs w:val="24"/>
        </w:rPr>
        <w:lastRenderedPageBreak/>
        <w:t>MADE at Abuja this ……………………….day of …………………………..20</w:t>
      </w:r>
      <w:r w:rsidR="00494F8E" w:rsidRPr="00652EC5">
        <w:rPr>
          <w:rFonts w:ascii="Garamond" w:eastAsia="Times" w:hAnsi="Garamond" w:cs="Times"/>
          <w:b/>
          <w:color w:val="auto"/>
          <w:sz w:val="24"/>
          <w:szCs w:val="24"/>
        </w:rPr>
        <w:t>18</w:t>
      </w:r>
    </w:p>
    <w:p w:rsidR="001C4BAE" w:rsidRPr="00652EC5" w:rsidRDefault="001C4BAE" w:rsidP="005C5CF0">
      <w:pPr>
        <w:pStyle w:val="Normal1"/>
        <w:widowControl w:val="0"/>
        <w:jc w:val="both"/>
        <w:rPr>
          <w:rFonts w:ascii="Garamond" w:eastAsia="Times" w:hAnsi="Garamond" w:cs="Times"/>
          <w:b/>
          <w:color w:val="auto"/>
          <w:sz w:val="24"/>
          <w:szCs w:val="24"/>
        </w:rPr>
      </w:pPr>
    </w:p>
    <w:p w:rsidR="001C4BAE" w:rsidRPr="00652EC5" w:rsidRDefault="001C4BAE" w:rsidP="005C5CF0">
      <w:pPr>
        <w:pStyle w:val="Normal1"/>
        <w:widowControl w:val="0"/>
        <w:jc w:val="both"/>
        <w:rPr>
          <w:rFonts w:ascii="Garamond" w:eastAsia="Times" w:hAnsi="Garamond" w:cs="Times"/>
          <w:b/>
          <w:color w:val="auto"/>
          <w:sz w:val="24"/>
          <w:szCs w:val="24"/>
        </w:rPr>
      </w:pPr>
    </w:p>
    <w:p w:rsidR="00E11490" w:rsidRPr="00652EC5" w:rsidRDefault="00E11490" w:rsidP="005C5CF0">
      <w:pPr>
        <w:pStyle w:val="Normal1"/>
        <w:widowControl w:val="0"/>
        <w:jc w:val="both"/>
        <w:rPr>
          <w:rFonts w:ascii="Garamond" w:eastAsia="Times" w:hAnsi="Garamond" w:cs="Times"/>
          <w:b/>
          <w:color w:val="auto"/>
          <w:sz w:val="24"/>
          <w:szCs w:val="24"/>
        </w:rPr>
      </w:pPr>
    </w:p>
    <w:p w:rsidR="00E11490" w:rsidRPr="00652EC5" w:rsidRDefault="00E11490" w:rsidP="005C5CF0">
      <w:pPr>
        <w:pStyle w:val="Normal1"/>
        <w:widowControl w:val="0"/>
        <w:jc w:val="both"/>
        <w:rPr>
          <w:rFonts w:ascii="Garamond" w:eastAsia="Times" w:hAnsi="Garamond" w:cs="Times"/>
          <w:b/>
          <w:color w:val="auto"/>
          <w:sz w:val="24"/>
          <w:szCs w:val="24"/>
        </w:rPr>
      </w:pPr>
    </w:p>
    <w:p w:rsidR="00E11490" w:rsidRPr="00652EC5" w:rsidRDefault="00E11490" w:rsidP="005C5CF0">
      <w:pPr>
        <w:pStyle w:val="Normal1"/>
        <w:widowControl w:val="0"/>
        <w:jc w:val="both"/>
        <w:rPr>
          <w:rFonts w:ascii="Garamond" w:eastAsia="Times" w:hAnsi="Garamond" w:cs="Times"/>
          <w:b/>
          <w:color w:val="auto"/>
          <w:sz w:val="24"/>
          <w:szCs w:val="24"/>
        </w:rPr>
      </w:pPr>
    </w:p>
    <w:p w:rsidR="00E11490" w:rsidRPr="00652EC5" w:rsidRDefault="00E11490" w:rsidP="005C5CF0">
      <w:pPr>
        <w:pStyle w:val="Normal1"/>
        <w:widowControl w:val="0"/>
        <w:jc w:val="both"/>
        <w:rPr>
          <w:rFonts w:ascii="Garamond" w:eastAsia="Times" w:hAnsi="Garamond" w:cs="Times"/>
          <w:b/>
          <w:color w:val="auto"/>
          <w:sz w:val="24"/>
          <w:szCs w:val="24"/>
        </w:rPr>
      </w:pPr>
      <w:r w:rsidRPr="00652EC5">
        <w:rPr>
          <w:rFonts w:ascii="Garamond" w:eastAsia="Times" w:hAnsi="Garamond" w:cs="Times"/>
          <w:b/>
          <w:color w:val="auto"/>
          <w:sz w:val="24"/>
          <w:szCs w:val="24"/>
        </w:rPr>
        <w:tab/>
      </w:r>
      <w:r w:rsidRPr="00652EC5">
        <w:rPr>
          <w:rFonts w:ascii="Garamond" w:eastAsia="Times" w:hAnsi="Garamond" w:cs="Times"/>
          <w:b/>
          <w:color w:val="auto"/>
          <w:sz w:val="24"/>
          <w:szCs w:val="24"/>
        </w:rPr>
        <w:tab/>
      </w:r>
      <w:r w:rsidRPr="00652EC5">
        <w:rPr>
          <w:rFonts w:ascii="Garamond" w:eastAsia="Times" w:hAnsi="Garamond" w:cs="Times"/>
          <w:b/>
          <w:color w:val="auto"/>
          <w:sz w:val="24"/>
          <w:szCs w:val="24"/>
        </w:rPr>
        <w:tab/>
      </w:r>
      <w:r w:rsidRPr="00652EC5">
        <w:rPr>
          <w:rFonts w:ascii="Garamond" w:eastAsia="Times" w:hAnsi="Garamond" w:cs="Times"/>
          <w:b/>
          <w:color w:val="auto"/>
          <w:sz w:val="24"/>
          <w:szCs w:val="24"/>
        </w:rPr>
        <w:tab/>
        <w:t>………………………..</w:t>
      </w:r>
    </w:p>
    <w:p w:rsidR="001C4BAE" w:rsidRPr="00652EC5" w:rsidRDefault="001C4BAE" w:rsidP="005C5CF0">
      <w:pPr>
        <w:pStyle w:val="Normal1"/>
        <w:widowControl w:val="0"/>
        <w:ind w:left="2160" w:firstLine="720"/>
        <w:rPr>
          <w:rFonts w:ascii="Garamond" w:eastAsia="Times" w:hAnsi="Garamond" w:cs="Times"/>
          <w:b/>
          <w:color w:val="auto"/>
          <w:sz w:val="24"/>
          <w:szCs w:val="24"/>
        </w:rPr>
      </w:pPr>
      <w:r w:rsidRPr="00652EC5">
        <w:rPr>
          <w:rFonts w:ascii="Garamond" w:eastAsia="Times" w:hAnsi="Garamond" w:cs="Times"/>
          <w:b/>
          <w:color w:val="auto"/>
          <w:sz w:val="24"/>
          <w:szCs w:val="24"/>
        </w:rPr>
        <w:t>Inuwa Abdulkadir Esq</w:t>
      </w:r>
    </w:p>
    <w:p w:rsidR="001C4BAE" w:rsidRPr="00652EC5" w:rsidRDefault="001C4BAE" w:rsidP="005C5CF0">
      <w:pPr>
        <w:pStyle w:val="Normal1"/>
        <w:widowControl w:val="0"/>
        <w:ind w:left="2160" w:firstLine="720"/>
        <w:rPr>
          <w:rFonts w:ascii="Garamond" w:eastAsia="Times" w:hAnsi="Garamond" w:cs="Times"/>
          <w:b/>
          <w:color w:val="auto"/>
          <w:sz w:val="24"/>
          <w:szCs w:val="24"/>
        </w:rPr>
      </w:pPr>
      <w:r w:rsidRPr="00652EC5">
        <w:rPr>
          <w:rFonts w:ascii="Garamond" w:eastAsia="Times" w:hAnsi="Garamond" w:cs="Times"/>
          <w:b/>
          <w:color w:val="auto"/>
          <w:sz w:val="24"/>
          <w:szCs w:val="24"/>
        </w:rPr>
        <w:t>Chairman Governing Council</w:t>
      </w:r>
    </w:p>
    <w:p w:rsidR="001C4BAE" w:rsidRPr="00652EC5" w:rsidRDefault="001C4BAE" w:rsidP="005C5CF0">
      <w:pPr>
        <w:pStyle w:val="Normal1"/>
        <w:widowControl w:val="0"/>
        <w:jc w:val="center"/>
        <w:rPr>
          <w:rFonts w:ascii="Garamond" w:eastAsia="Times" w:hAnsi="Garamond" w:cs="Times"/>
          <w:b/>
          <w:color w:val="auto"/>
          <w:sz w:val="24"/>
          <w:szCs w:val="24"/>
        </w:rPr>
      </w:pPr>
      <w:r w:rsidRPr="00652EC5">
        <w:rPr>
          <w:rFonts w:ascii="Garamond" w:eastAsia="Times" w:hAnsi="Garamond" w:cs="Times"/>
          <w:b/>
          <w:color w:val="auto"/>
          <w:sz w:val="24"/>
          <w:szCs w:val="24"/>
        </w:rPr>
        <w:t>National Agency for Food and Drug Administration and Control (NAFDAC)</w:t>
      </w:r>
    </w:p>
    <w:p w:rsidR="001C4BAE" w:rsidRPr="00652EC5" w:rsidRDefault="001C4BAE" w:rsidP="005C5CF0">
      <w:pPr>
        <w:rPr>
          <w:color w:val="auto"/>
        </w:rPr>
      </w:pPr>
    </w:p>
    <w:p w:rsidR="001C4BAE" w:rsidRPr="00652EC5" w:rsidRDefault="001C4BAE" w:rsidP="005C5CF0">
      <w:pPr>
        <w:jc w:val="both"/>
        <w:rPr>
          <w:rFonts w:ascii="Garamond" w:hAnsi="Garamond"/>
          <w:color w:val="auto"/>
          <w:sz w:val="24"/>
          <w:szCs w:val="24"/>
        </w:rPr>
      </w:pPr>
    </w:p>
    <w:sectPr w:rsidR="001C4BAE" w:rsidRPr="00652EC5">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79D8" w:rsidRDefault="007279D8" w:rsidP="00471260">
      <w:pPr>
        <w:spacing w:line="240" w:lineRule="auto"/>
      </w:pPr>
      <w:r>
        <w:separator/>
      </w:r>
    </w:p>
  </w:endnote>
  <w:endnote w:type="continuationSeparator" w:id="0">
    <w:p w:rsidR="007279D8" w:rsidRDefault="007279D8" w:rsidP="0047126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TimesNewRoman">
    <w:panose1 w:val="00000000000000000000"/>
    <w:charset w:val="00"/>
    <w:family w:val="auto"/>
    <w:notTrueType/>
    <w:pitch w:val="default"/>
    <w:sig w:usb0="00000003" w:usb1="00000000" w:usb2="00000000" w:usb3="00000000" w:csb0="00000001" w:csb1="00000000"/>
  </w:font>
  <w:font w:name="TimesNewRomanPS">
    <w:altName w:val="MS Mincho"/>
    <w:panose1 w:val="00000000000000000000"/>
    <w:charset w:val="80"/>
    <w:family w:val="auto"/>
    <w:notTrueType/>
    <w:pitch w:val="default"/>
    <w:sig w:usb0="00000003" w:usb1="08070000" w:usb2="00000010" w:usb3="00000000" w:csb0="0002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5CF0" w:rsidRDefault="005C5CF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5CF0" w:rsidRDefault="005C5CF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5CF0" w:rsidRDefault="005C5CF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79D8" w:rsidRDefault="007279D8" w:rsidP="00471260">
      <w:pPr>
        <w:spacing w:line="240" w:lineRule="auto"/>
      </w:pPr>
      <w:r>
        <w:separator/>
      </w:r>
    </w:p>
  </w:footnote>
  <w:footnote w:type="continuationSeparator" w:id="0">
    <w:p w:rsidR="007279D8" w:rsidRDefault="007279D8" w:rsidP="0047126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0045" w:rsidRDefault="007279D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1880881" o:spid="_x0000_s2050" type="#_x0000_t136" style="position:absolute;margin-left:0;margin-top:0;width:439.9pt;height:219.95pt;rotation:315;z-index:-251655168;mso-position-horizontal:center;mso-position-horizontal-relative:margin;mso-position-vertical:center;mso-position-vertical-relative:margin" o:allowincell="f" fillcolor="#c00000" stroked="f">
          <v:fill opacity=".5"/>
          <v:textpath style="font-family:&quot;Garamond&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6151" w:rsidRDefault="007279D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1880882" o:spid="_x0000_s2051" type="#_x0000_t136" style="position:absolute;margin-left:0;margin-top:0;width:439.9pt;height:219.95pt;rotation:315;z-index:-251653120;mso-position-horizontal:center;mso-position-horizontal-relative:margin;mso-position-vertical:center;mso-position-vertical-relative:margin" o:allowincell="f" fillcolor="#c00000" stroked="f">
          <v:fill opacity=".5"/>
          <v:textpath style="font-family:&quot;Garamond&quot;;font-size:1pt" string="DRAF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0045" w:rsidRDefault="007279D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1880880" o:spid="_x0000_s2049" type="#_x0000_t136" style="position:absolute;margin-left:0;margin-top:0;width:439.9pt;height:219.95pt;rotation:315;z-index:-251657216;mso-position-horizontal:center;mso-position-horizontal-relative:margin;mso-position-vertical:center;mso-position-vertical-relative:margin" o:allowincell="f" fillcolor="#c00000" stroked="f">
          <v:fill opacity=".5"/>
          <v:textpath style="font-family:&quot;Garamond&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11986"/>
    <w:multiLevelType w:val="hybridMultilevel"/>
    <w:tmpl w:val="4790B306"/>
    <w:lvl w:ilvl="0" w:tplc="04090019">
      <w:start w:val="1"/>
      <w:numFmt w:val="lowerLetter"/>
      <w:lvlText w:val="%1."/>
      <w:lvlJc w:val="left"/>
      <w:pPr>
        <w:ind w:left="720" w:hanging="360"/>
      </w:pPr>
    </w:lvl>
    <w:lvl w:ilvl="1" w:tplc="0409000F">
      <w:start w:val="1"/>
      <w:numFmt w:val="decimal"/>
      <w:lvlText w:val="%2."/>
      <w:lvlJc w:val="left"/>
      <w:pPr>
        <w:ind w:left="1495"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B6E64"/>
    <w:multiLevelType w:val="hybridMultilevel"/>
    <w:tmpl w:val="56BCDACE"/>
    <w:lvl w:ilvl="0" w:tplc="7AEAC722">
      <w:start w:val="1"/>
      <w:numFmt w:val="lowerRoman"/>
      <w:lvlText w:val="%1."/>
      <w:lvlJc w:val="left"/>
      <w:pPr>
        <w:ind w:left="720" w:hanging="360"/>
      </w:pPr>
      <w:rPr>
        <w:rFonts w:ascii="Arial" w:hAnsi="Arial" w:cs="Arial" w:hint="default"/>
        <w:color w:val="000000"/>
        <w:sz w:val="20"/>
      </w:rPr>
    </w:lvl>
    <w:lvl w:ilvl="1" w:tplc="0409000F">
      <w:start w:val="1"/>
      <w:numFmt w:val="decimal"/>
      <w:lvlText w:val="%2."/>
      <w:lvlJc w:val="left"/>
      <w:pPr>
        <w:ind w:left="1211" w:hanging="360"/>
      </w:pPr>
    </w:lvl>
    <w:lvl w:ilvl="2" w:tplc="548011C2">
      <w:start w:val="1"/>
      <w:numFmt w:val="lowerLetter"/>
      <w:lvlText w:val="%3."/>
      <w:lvlJc w:val="left"/>
      <w:pPr>
        <w:ind w:left="644"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8939A0"/>
    <w:multiLevelType w:val="hybridMultilevel"/>
    <w:tmpl w:val="E75447AE"/>
    <w:lvl w:ilvl="0" w:tplc="0409001B">
      <w:start w:val="1"/>
      <w:numFmt w:val="lowerRoman"/>
      <w:lvlText w:val="%1."/>
      <w:lvlJc w:val="right"/>
      <w:pPr>
        <w:ind w:left="720" w:hanging="360"/>
      </w:pPr>
    </w:lvl>
    <w:lvl w:ilvl="1" w:tplc="0409001B">
      <w:start w:val="1"/>
      <w:numFmt w:val="lowerRoman"/>
      <w:lvlText w:val="%2."/>
      <w:lvlJc w:val="right"/>
      <w:pPr>
        <w:ind w:left="2204"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B1755B"/>
    <w:multiLevelType w:val="hybridMultilevel"/>
    <w:tmpl w:val="B10A442E"/>
    <w:lvl w:ilvl="0" w:tplc="21F40CFC">
      <w:start w:val="1"/>
      <w:numFmt w:val="decimal"/>
      <w:lvlText w:val="%1."/>
      <w:lvlJc w:val="left"/>
      <w:pPr>
        <w:ind w:left="1070" w:hanging="360"/>
      </w:pPr>
      <w:rPr>
        <w:rFonts w:ascii="Garamond" w:eastAsia="Arial" w:hAnsi="Garamond" w:cs="Times New Roman"/>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4" w15:restartNumberingAfterBreak="0">
    <w:nsid w:val="06E81823"/>
    <w:multiLevelType w:val="hybridMultilevel"/>
    <w:tmpl w:val="48BEEDF6"/>
    <w:lvl w:ilvl="0" w:tplc="0409000F">
      <w:start w:val="1"/>
      <w:numFmt w:val="decimal"/>
      <w:lvlText w:val="%1."/>
      <w:lvlJc w:val="left"/>
      <w:pPr>
        <w:ind w:left="1637"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FF1879"/>
    <w:multiLevelType w:val="hybridMultilevel"/>
    <w:tmpl w:val="9A36A55C"/>
    <w:lvl w:ilvl="0" w:tplc="0409000F">
      <w:start w:val="1"/>
      <w:numFmt w:val="decimal"/>
      <w:lvlText w:val="%1."/>
      <w:lvlJc w:val="left"/>
      <w:pPr>
        <w:ind w:left="1495"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07933A83"/>
    <w:multiLevelType w:val="hybridMultilevel"/>
    <w:tmpl w:val="13FC0790"/>
    <w:lvl w:ilvl="0" w:tplc="64880F30">
      <w:start w:val="1"/>
      <w:numFmt w:val="decimal"/>
      <w:lvlText w:val="%1."/>
      <w:lvlJc w:val="left"/>
      <w:pPr>
        <w:ind w:left="1364" w:hanging="360"/>
      </w:pPr>
      <w:rPr>
        <w:rFonts w:ascii="Garamond" w:eastAsia="Arial" w:hAnsi="Garamond" w:cs="Times New Roman"/>
      </w:rPr>
    </w:lvl>
    <w:lvl w:ilvl="1" w:tplc="04090019" w:tentative="1">
      <w:start w:val="1"/>
      <w:numFmt w:val="lowerLetter"/>
      <w:lvlText w:val="%2."/>
      <w:lvlJc w:val="left"/>
      <w:pPr>
        <w:ind w:left="2084" w:hanging="360"/>
      </w:pPr>
    </w:lvl>
    <w:lvl w:ilvl="2" w:tplc="0409001B" w:tentative="1">
      <w:start w:val="1"/>
      <w:numFmt w:val="lowerRoman"/>
      <w:lvlText w:val="%3."/>
      <w:lvlJc w:val="right"/>
      <w:pPr>
        <w:ind w:left="2804" w:hanging="180"/>
      </w:pPr>
    </w:lvl>
    <w:lvl w:ilvl="3" w:tplc="0409000F" w:tentative="1">
      <w:start w:val="1"/>
      <w:numFmt w:val="decimal"/>
      <w:lvlText w:val="%4."/>
      <w:lvlJc w:val="left"/>
      <w:pPr>
        <w:ind w:left="3524" w:hanging="360"/>
      </w:pPr>
    </w:lvl>
    <w:lvl w:ilvl="4" w:tplc="04090019" w:tentative="1">
      <w:start w:val="1"/>
      <w:numFmt w:val="lowerLetter"/>
      <w:lvlText w:val="%5."/>
      <w:lvlJc w:val="left"/>
      <w:pPr>
        <w:ind w:left="4244" w:hanging="360"/>
      </w:pPr>
    </w:lvl>
    <w:lvl w:ilvl="5" w:tplc="0409001B" w:tentative="1">
      <w:start w:val="1"/>
      <w:numFmt w:val="lowerRoman"/>
      <w:lvlText w:val="%6."/>
      <w:lvlJc w:val="right"/>
      <w:pPr>
        <w:ind w:left="4964" w:hanging="180"/>
      </w:pPr>
    </w:lvl>
    <w:lvl w:ilvl="6" w:tplc="0409000F" w:tentative="1">
      <w:start w:val="1"/>
      <w:numFmt w:val="decimal"/>
      <w:lvlText w:val="%7."/>
      <w:lvlJc w:val="left"/>
      <w:pPr>
        <w:ind w:left="5684" w:hanging="360"/>
      </w:pPr>
    </w:lvl>
    <w:lvl w:ilvl="7" w:tplc="04090019" w:tentative="1">
      <w:start w:val="1"/>
      <w:numFmt w:val="lowerLetter"/>
      <w:lvlText w:val="%8."/>
      <w:lvlJc w:val="left"/>
      <w:pPr>
        <w:ind w:left="6404" w:hanging="360"/>
      </w:pPr>
    </w:lvl>
    <w:lvl w:ilvl="8" w:tplc="0409001B" w:tentative="1">
      <w:start w:val="1"/>
      <w:numFmt w:val="lowerRoman"/>
      <w:lvlText w:val="%9."/>
      <w:lvlJc w:val="right"/>
      <w:pPr>
        <w:ind w:left="7124" w:hanging="180"/>
      </w:pPr>
    </w:lvl>
  </w:abstractNum>
  <w:abstractNum w:abstractNumId="7" w15:restartNumberingAfterBreak="0">
    <w:nsid w:val="08752037"/>
    <w:multiLevelType w:val="hybridMultilevel"/>
    <w:tmpl w:val="2214D1F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090418A4"/>
    <w:multiLevelType w:val="hybridMultilevel"/>
    <w:tmpl w:val="B134B2B0"/>
    <w:lvl w:ilvl="0" w:tplc="8FBCCB18">
      <w:start w:val="1"/>
      <w:numFmt w:val="lowerRoman"/>
      <w:lvlText w:val="%1."/>
      <w:lvlJc w:val="left"/>
      <w:pPr>
        <w:ind w:left="720" w:hanging="360"/>
      </w:pPr>
      <w:rPr>
        <w:rFonts w:ascii="Garamond" w:eastAsia="Arial" w:hAnsi="Garamond" w:cs="Times New Roman"/>
        <w:color w:val="000000"/>
        <w:sz w:val="20"/>
      </w:rPr>
    </w:lvl>
    <w:lvl w:ilvl="1" w:tplc="42788254">
      <w:start w:val="1"/>
      <w:numFmt w:val="lowerRoman"/>
      <w:lvlText w:val="%2."/>
      <w:lvlJc w:val="left"/>
      <w:pPr>
        <w:ind w:left="1800" w:hanging="720"/>
      </w:pPr>
      <w:rPr>
        <w:rFonts w:hint="default"/>
      </w:rPr>
    </w:lvl>
    <w:lvl w:ilvl="2" w:tplc="0409000F">
      <w:start w:val="1"/>
      <w:numFmt w:val="decimal"/>
      <w:lvlText w:val="%3."/>
      <w:lvlJc w:val="left"/>
      <w:pPr>
        <w:ind w:left="89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EAC7D58"/>
    <w:multiLevelType w:val="hybridMultilevel"/>
    <w:tmpl w:val="CF3822BA"/>
    <w:lvl w:ilvl="0" w:tplc="0409000F">
      <w:start w:val="1"/>
      <w:numFmt w:val="decimal"/>
      <w:lvlText w:val="%1."/>
      <w:lvlJc w:val="left"/>
      <w:pPr>
        <w:ind w:left="1211" w:hanging="360"/>
      </w:p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0" w15:restartNumberingAfterBreak="0">
    <w:nsid w:val="0EF33FA3"/>
    <w:multiLevelType w:val="hybridMultilevel"/>
    <w:tmpl w:val="1B48DC60"/>
    <w:lvl w:ilvl="0" w:tplc="0409000F">
      <w:start w:val="1"/>
      <w:numFmt w:val="decimal"/>
      <w:lvlText w:val="%1."/>
      <w:lvlJc w:val="left"/>
      <w:pPr>
        <w:ind w:left="1637" w:hanging="360"/>
      </w:pPr>
    </w:lvl>
    <w:lvl w:ilvl="1" w:tplc="04090019" w:tentative="1">
      <w:start w:val="1"/>
      <w:numFmt w:val="lowerLetter"/>
      <w:lvlText w:val="%2."/>
      <w:lvlJc w:val="left"/>
      <w:pPr>
        <w:ind w:left="2357" w:hanging="360"/>
      </w:pPr>
    </w:lvl>
    <w:lvl w:ilvl="2" w:tplc="0409001B" w:tentative="1">
      <w:start w:val="1"/>
      <w:numFmt w:val="lowerRoman"/>
      <w:lvlText w:val="%3."/>
      <w:lvlJc w:val="right"/>
      <w:pPr>
        <w:ind w:left="3077" w:hanging="180"/>
      </w:pPr>
    </w:lvl>
    <w:lvl w:ilvl="3" w:tplc="0409000F" w:tentative="1">
      <w:start w:val="1"/>
      <w:numFmt w:val="decimal"/>
      <w:lvlText w:val="%4."/>
      <w:lvlJc w:val="left"/>
      <w:pPr>
        <w:ind w:left="3797" w:hanging="360"/>
      </w:pPr>
    </w:lvl>
    <w:lvl w:ilvl="4" w:tplc="04090019" w:tentative="1">
      <w:start w:val="1"/>
      <w:numFmt w:val="lowerLetter"/>
      <w:lvlText w:val="%5."/>
      <w:lvlJc w:val="left"/>
      <w:pPr>
        <w:ind w:left="4517" w:hanging="360"/>
      </w:pPr>
    </w:lvl>
    <w:lvl w:ilvl="5" w:tplc="0409001B" w:tentative="1">
      <w:start w:val="1"/>
      <w:numFmt w:val="lowerRoman"/>
      <w:lvlText w:val="%6."/>
      <w:lvlJc w:val="right"/>
      <w:pPr>
        <w:ind w:left="5237" w:hanging="180"/>
      </w:pPr>
    </w:lvl>
    <w:lvl w:ilvl="6" w:tplc="0409000F" w:tentative="1">
      <w:start w:val="1"/>
      <w:numFmt w:val="decimal"/>
      <w:lvlText w:val="%7."/>
      <w:lvlJc w:val="left"/>
      <w:pPr>
        <w:ind w:left="5957" w:hanging="360"/>
      </w:pPr>
    </w:lvl>
    <w:lvl w:ilvl="7" w:tplc="04090019" w:tentative="1">
      <w:start w:val="1"/>
      <w:numFmt w:val="lowerLetter"/>
      <w:lvlText w:val="%8."/>
      <w:lvlJc w:val="left"/>
      <w:pPr>
        <w:ind w:left="6677" w:hanging="360"/>
      </w:pPr>
    </w:lvl>
    <w:lvl w:ilvl="8" w:tplc="0409001B" w:tentative="1">
      <w:start w:val="1"/>
      <w:numFmt w:val="lowerRoman"/>
      <w:lvlText w:val="%9."/>
      <w:lvlJc w:val="right"/>
      <w:pPr>
        <w:ind w:left="7397" w:hanging="180"/>
      </w:pPr>
    </w:lvl>
  </w:abstractNum>
  <w:abstractNum w:abstractNumId="11" w15:restartNumberingAfterBreak="0">
    <w:nsid w:val="12A50594"/>
    <w:multiLevelType w:val="hybridMultilevel"/>
    <w:tmpl w:val="4CFE0B78"/>
    <w:lvl w:ilvl="0" w:tplc="0409001B">
      <w:start w:val="1"/>
      <w:numFmt w:val="lowerRoman"/>
      <w:lvlText w:val="%1."/>
      <w:lvlJc w:val="right"/>
      <w:pPr>
        <w:ind w:left="2345"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6BA0028"/>
    <w:multiLevelType w:val="hybridMultilevel"/>
    <w:tmpl w:val="C362168A"/>
    <w:lvl w:ilvl="0" w:tplc="04090019">
      <w:start w:val="1"/>
      <w:numFmt w:val="lowerLetter"/>
      <w:lvlText w:val="%1."/>
      <w:lvlJc w:val="left"/>
      <w:pPr>
        <w:ind w:left="720" w:hanging="360"/>
      </w:pPr>
    </w:lvl>
    <w:lvl w:ilvl="1" w:tplc="0242113E">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88C5EB1"/>
    <w:multiLevelType w:val="hybridMultilevel"/>
    <w:tmpl w:val="CB1207D6"/>
    <w:lvl w:ilvl="0" w:tplc="0409001B">
      <w:start w:val="1"/>
      <w:numFmt w:val="lowerRoman"/>
      <w:lvlText w:val="%1."/>
      <w:lvlJc w:val="right"/>
      <w:pPr>
        <w:ind w:left="928" w:hanging="360"/>
      </w:pPr>
    </w:lvl>
    <w:lvl w:ilvl="1" w:tplc="04090019">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4" w15:restartNumberingAfterBreak="0">
    <w:nsid w:val="24DA6E43"/>
    <w:multiLevelType w:val="hybridMultilevel"/>
    <w:tmpl w:val="90F6CCEC"/>
    <w:lvl w:ilvl="0" w:tplc="0409000F">
      <w:start w:val="1"/>
      <w:numFmt w:val="decimal"/>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15:restartNumberingAfterBreak="0">
    <w:nsid w:val="2B4E1D8A"/>
    <w:multiLevelType w:val="hybridMultilevel"/>
    <w:tmpl w:val="717AC5F0"/>
    <w:lvl w:ilvl="0" w:tplc="7AEAC722">
      <w:start w:val="1"/>
      <w:numFmt w:val="lowerRoman"/>
      <w:lvlText w:val="%1."/>
      <w:lvlJc w:val="left"/>
      <w:pPr>
        <w:ind w:left="720" w:hanging="360"/>
      </w:pPr>
      <w:rPr>
        <w:rFonts w:ascii="Arial" w:hAnsi="Arial" w:cs="Arial" w:hint="default"/>
        <w:color w:val="000000"/>
        <w:sz w:val="20"/>
      </w:rPr>
    </w:lvl>
    <w:lvl w:ilvl="1" w:tplc="18F257E0">
      <w:start w:val="1"/>
      <w:numFmt w:val="decimal"/>
      <w:lvlText w:val="%2."/>
      <w:lvlJc w:val="right"/>
      <w:pPr>
        <w:ind w:left="928" w:hanging="360"/>
      </w:pPr>
      <w:rPr>
        <w:rFonts w:ascii="Garamond" w:eastAsia="Times" w:hAnsi="Garamond" w:cs="Time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EBA559E"/>
    <w:multiLevelType w:val="multilevel"/>
    <w:tmpl w:val="9E243C24"/>
    <w:lvl w:ilvl="0">
      <w:start w:val="21"/>
      <w:numFmt w:val="decimal"/>
      <w:lvlText w:val="%1."/>
      <w:lvlJc w:val="left"/>
      <w:pPr>
        <w:ind w:left="432" w:hanging="432"/>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37DB0ACB"/>
    <w:multiLevelType w:val="multilevel"/>
    <w:tmpl w:val="090C5462"/>
    <w:lvl w:ilvl="0">
      <w:start w:val="8"/>
      <w:numFmt w:val="decimal"/>
      <w:lvlText w:val="%1"/>
      <w:lvlJc w:val="left"/>
      <w:pPr>
        <w:ind w:left="360" w:hanging="360"/>
      </w:pPr>
      <w:rPr>
        <w:rFonts w:hint="default"/>
      </w:rPr>
    </w:lvl>
    <w:lvl w:ilvl="1">
      <w:start w:val="1"/>
      <w:numFmt w:val="decimal"/>
      <w:lvlText w:val="%2."/>
      <w:lvlJc w:val="left"/>
      <w:pPr>
        <w:ind w:left="786" w:hanging="360"/>
      </w:pPr>
      <w:rPr>
        <w:rFonts w:ascii="Garamond" w:eastAsiaTheme="minorHAnsi" w:hAnsi="Garamond" w:cstheme="minorBidi"/>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88047F1"/>
    <w:multiLevelType w:val="hybridMultilevel"/>
    <w:tmpl w:val="8DEE7684"/>
    <w:lvl w:ilvl="0" w:tplc="04090019">
      <w:start w:val="1"/>
      <w:numFmt w:val="lowerLetter"/>
      <w:lvlText w:val="%1."/>
      <w:lvlJc w:val="left"/>
      <w:pPr>
        <w:ind w:left="720" w:hanging="360"/>
      </w:pPr>
    </w:lvl>
    <w:lvl w:ilvl="1" w:tplc="001C9ADC">
      <w:start w:val="1"/>
      <w:numFmt w:val="decimal"/>
      <w:lvlText w:val="%2."/>
      <w:lvlJc w:val="left"/>
      <w:pPr>
        <w:ind w:left="1495" w:hanging="360"/>
      </w:pPr>
      <w:rPr>
        <w:rFonts w:ascii="Garamond" w:eastAsia="Times" w:hAnsi="Garamond" w:cs="Times"/>
      </w:rPr>
    </w:lvl>
    <w:lvl w:ilvl="2" w:tplc="B3C2CB14">
      <w:start w:val="1"/>
      <w:numFmt w:val="decimal"/>
      <w:lvlText w:val="%3."/>
      <w:lvlJc w:val="left"/>
      <w:pPr>
        <w:ind w:left="502"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9635A4E"/>
    <w:multiLevelType w:val="hybridMultilevel"/>
    <w:tmpl w:val="340038F4"/>
    <w:lvl w:ilvl="0" w:tplc="621A0D28">
      <w:start w:val="1"/>
      <w:numFmt w:val="lowerLetter"/>
      <w:lvlText w:val="(%1)"/>
      <w:lvlJc w:val="left"/>
      <w:pPr>
        <w:ind w:left="1503" w:hanging="701"/>
      </w:pPr>
      <w:rPr>
        <w:rFonts w:ascii="Times New Roman" w:eastAsia="Times New Roman" w:hAnsi="Times New Roman" w:cs="Times New Roman" w:hint="default"/>
        <w:spacing w:val="-1"/>
        <w:w w:val="101"/>
        <w:sz w:val="23"/>
        <w:szCs w:val="23"/>
      </w:rPr>
    </w:lvl>
    <w:lvl w:ilvl="1" w:tplc="260C0C7A">
      <w:numFmt w:val="bullet"/>
      <w:lvlText w:val="•"/>
      <w:lvlJc w:val="left"/>
      <w:pPr>
        <w:ind w:left="2282" w:hanging="701"/>
      </w:pPr>
      <w:rPr>
        <w:rFonts w:hint="default"/>
      </w:rPr>
    </w:lvl>
    <w:lvl w:ilvl="2" w:tplc="EBB8A4CE">
      <w:numFmt w:val="bullet"/>
      <w:lvlText w:val="•"/>
      <w:lvlJc w:val="left"/>
      <w:pPr>
        <w:ind w:left="3065" w:hanging="701"/>
      </w:pPr>
      <w:rPr>
        <w:rFonts w:hint="default"/>
      </w:rPr>
    </w:lvl>
    <w:lvl w:ilvl="3" w:tplc="21CCDB3C">
      <w:numFmt w:val="bullet"/>
      <w:lvlText w:val="•"/>
      <w:lvlJc w:val="left"/>
      <w:pPr>
        <w:ind w:left="3847" w:hanging="701"/>
      </w:pPr>
      <w:rPr>
        <w:rFonts w:hint="default"/>
      </w:rPr>
    </w:lvl>
    <w:lvl w:ilvl="4" w:tplc="46D6D784">
      <w:numFmt w:val="bullet"/>
      <w:lvlText w:val="•"/>
      <w:lvlJc w:val="left"/>
      <w:pPr>
        <w:ind w:left="4630" w:hanging="701"/>
      </w:pPr>
      <w:rPr>
        <w:rFonts w:hint="default"/>
      </w:rPr>
    </w:lvl>
    <w:lvl w:ilvl="5" w:tplc="9F0C3D0A">
      <w:numFmt w:val="bullet"/>
      <w:lvlText w:val="•"/>
      <w:lvlJc w:val="left"/>
      <w:pPr>
        <w:ind w:left="5412" w:hanging="701"/>
      </w:pPr>
      <w:rPr>
        <w:rFonts w:hint="default"/>
      </w:rPr>
    </w:lvl>
    <w:lvl w:ilvl="6" w:tplc="2BAA65B6">
      <w:numFmt w:val="bullet"/>
      <w:lvlText w:val="•"/>
      <w:lvlJc w:val="left"/>
      <w:pPr>
        <w:ind w:left="6195" w:hanging="701"/>
      </w:pPr>
      <w:rPr>
        <w:rFonts w:hint="default"/>
      </w:rPr>
    </w:lvl>
    <w:lvl w:ilvl="7" w:tplc="949EF440">
      <w:numFmt w:val="bullet"/>
      <w:lvlText w:val="•"/>
      <w:lvlJc w:val="left"/>
      <w:pPr>
        <w:ind w:left="6977" w:hanging="701"/>
      </w:pPr>
      <w:rPr>
        <w:rFonts w:hint="default"/>
      </w:rPr>
    </w:lvl>
    <w:lvl w:ilvl="8" w:tplc="CE6CA238">
      <w:numFmt w:val="bullet"/>
      <w:lvlText w:val="•"/>
      <w:lvlJc w:val="left"/>
      <w:pPr>
        <w:ind w:left="7760" w:hanging="701"/>
      </w:pPr>
      <w:rPr>
        <w:rFonts w:hint="default"/>
      </w:rPr>
    </w:lvl>
  </w:abstractNum>
  <w:abstractNum w:abstractNumId="20" w15:restartNumberingAfterBreak="0">
    <w:nsid w:val="3D594267"/>
    <w:multiLevelType w:val="hybridMultilevel"/>
    <w:tmpl w:val="6C2E7C46"/>
    <w:lvl w:ilvl="0" w:tplc="0409000F">
      <w:start w:val="1"/>
      <w:numFmt w:val="decimal"/>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1" w15:restartNumberingAfterBreak="0">
    <w:nsid w:val="3DBC1B98"/>
    <w:multiLevelType w:val="hybridMultilevel"/>
    <w:tmpl w:val="A92A3460"/>
    <w:lvl w:ilvl="0" w:tplc="0409000F">
      <w:start w:val="1"/>
      <w:numFmt w:val="decimal"/>
      <w:lvlText w:val="%1."/>
      <w:lvlJc w:val="left"/>
      <w:pPr>
        <w:ind w:left="644" w:hanging="360"/>
      </w:pPr>
    </w:lvl>
    <w:lvl w:ilvl="1" w:tplc="C55CEC36">
      <w:start w:val="1"/>
      <w:numFmt w:val="decimal"/>
      <w:lvlText w:val="%2."/>
      <w:lvlJc w:val="left"/>
      <w:pPr>
        <w:ind w:left="1364" w:hanging="360"/>
      </w:pPr>
      <w:rPr>
        <w:rFonts w:ascii="Garamond" w:eastAsia="Arial" w:hAnsi="Garamond" w:cs="Times New Roman"/>
      </w:rPr>
    </w:lvl>
    <w:lvl w:ilvl="2" w:tplc="0409001B">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15:restartNumberingAfterBreak="0">
    <w:nsid w:val="4A5D098E"/>
    <w:multiLevelType w:val="hybridMultilevel"/>
    <w:tmpl w:val="4FC0D832"/>
    <w:lvl w:ilvl="0" w:tplc="525299E4">
      <w:start w:val="1"/>
      <w:numFmt w:val="decimal"/>
      <w:lvlText w:val="%1."/>
      <w:lvlJc w:val="left"/>
      <w:pPr>
        <w:ind w:left="644" w:hanging="360"/>
      </w:pPr>
      <w:rPr>
        <w:rFonts w:hint="default"/>
      </w:rPr>
    </w:lvl>
    <w:lvl w:ilvl="1" w:tplc="0409000F">
      <w:start w:val="1"/>
      <w:numFmt w:val="decimal"/>
      <w:lvlText w:val="%2."/>
      <w:lvlJc w:val="left"/>
      <w:pPr>
        <w:ind w:left="786"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15:restartNumberingAfterBreak="0">
    <w:nsid w:val="4A724C6F"/>
    <w:multiLevelType w:val="multilevel"/>
    <w:tmpl w:val="0F0CB09C"/>
    <w:lvl w:ilvl="0">
      <w:start w:val="1"/>
      <w:numFmt w:val="decimal"/>
      <w:lvlText w:val="%1."/>
      <w:lvlJc w:val="left"/>
      <w:pPr>
        <w:ind w:left="360" w:hanging="360"/>
      </w:pPr>
      <w:rPr>
        <w:rFonts w:hint="default"/>
      </w:rPr>
    </w:lvl>
    <w:lvl w:ilvl="1">
      <w:start w:val="1"/>
      <w:numFmt w:val="decimal"/>
      <w:isLgl/>
      <w:lvlText w:val="%2."/>
      <w:lvlJc w:val="left"/>
      <w:pPr>
        <w:ind w:left="1146" w:hanging="720"/>
      </w:pPr>
      <w:rPr>
        <w:rFonts w:ascii="Garamond" w:eastAsia="Times" w:hAnsi="Garamond" w:cs="Times"/>
        <w:sz w:val="24"/>
      </w:rPr>
    </w:lvl>
    <w:lvl w:ilvl="2">
      <w:start w:val="1"/>
      <w:numFmt w:val="decimal"/>
      <w:isLgl/>
      <w:lvlText w:val="%1.%2.%3."/>
      <w:lvlJc w:val="left"/>
      <w:pPr>
        <w:ind w:left="720" w:hanging="720"/>
      </w:pPr>
      <w:rPr>
        <w:rFonts w:eastAsia="Times" w:cs="Times" w:hint="default"/>
        <w:sz w:val="24"/>
      </w:rPr>
    </w:lvl>
    <w:lvl w:ilvl="3">
      <w:start w:val="1"/>
      <w:numFmt w:val="decimal"/>
      <w:isLgl/>
      <w:lvlText w:val="%1.%2.%3.%4."/>
      <w:lvlJc w:val="left"/>
      <w:pPr>
        <w:ind w:left="1080" w:hanging="1080"/>
      </w:pPr>
      <w:rPr>
        <w:rFonts w:eastAsia="Times" w:cs="Times" w:hint="default"/>
        <w:sz w:val="24"/>
      </w:rPr>
    </w:lvl>
    <w:lvl w:ilvl="4">
      <w:start w:val="1"/>
      <w:numFmt w:val="decimal"/>
      <w:isLgl/>
      <w:lvlText w:val="%1.%2.%3.%4.%5."/>
      <w:lvlJc w:val="left"/>
      <w:pPr>
        <w:ind w:left="1440" w:hanging="1440"/>
      </w:pPr>
      <w:rPr>
        <w:rFonts w:eastAsia="Times" w:cs="Times" w:hint="default"/>
        <w:sz w:val="24"/>
      </w:rPr>
    </w:lvl>
    <w:lvl w:ilvl="5">
      <w:start w:val="1"/>
      <w:numFmt w:val="decimal"/>
      <w:isLgl/>
      <w:lvlText w:val="%1.%2.%3.%4.%5.%6."/>
      <w:lvlJc w:val="left"/>
      <w:pPr>
        <w:ind w:left="1440" w:hanging="1440"/>
      </w:pPr>
      <w:rPr>
        <w:rFonts w:eastAsia="Times" w:cs="Times" w:hint="default"/>
        <w:sz w:val="24"/>
      </w:rPr>
    </w:lvl>
    <w:lvl w:ilvl="6">
      <w:start w:val="1"/>
      <w:numFmt w:val="decimal"/>
      <w:isLgl/>
      <w:lvlText w:val="%1.%2.%3.%4.%5.%6.%7."/>
      <w:lvlJc w:val="left"/>
      <w:pPr>
        <w:ind w:left="1800" w:hanging="1800"/>
      </w:pPr>
      <w:rPr>
        <w:rFonts w:eastAsia="Times" w:cs="Times" w:hint="default"/>
        <w:sz w:val="24"/>
      </w:rPr>
    </w:lvl>
    <w:lvl w:ilvl="7">
      <w:start w:val="1"/>
      <w:numFmt w:val="decimal"/>
      <w:isLgl/>
      <w:lvlText w:val="%1.%2.%3.%4.%5.%6.%7.%8."/>
      <w:lvlJc w:val="left"/>
      <w:pPr>
        <w:ind w:left="1800" w:hanging="1800"/>
      </w:pPr>
      <w:rPr>
        <w:rFonts w:eastAsia="Times" w:cs="Times" w:hint="default"/>
        <w:sz w:val="24"/>
      </w:rPr>
    </w:lvl>
    <w:lvl w:ilvl="8">
      <w:start w:val="1"/>
      <w:numFmt w:val="decimal"/>
      <w:isLgl/>
      <w:lvlText w:val="%1.%2.%3.%4.%5.%6.%7.%8.%9."/>
      <w:lvlJc w:val="left"/>
      <w:pPr>
        <w:ind w:left="2160" w:hanging="2160"/>
      </w:pPr>
      <w:rPr>
        <w:rFonts w:eastAsia="Times" w:cs="Times" w:hint="default"/>
        <w:sz w:val="24"/>
      </w:rPr>
    </w:lvl>
  </w:abstractNum>
  <w:abstractNum w:abstractNumId="24" w15:restartNumberingAfterBreak="0">
    <w:nsid w:val="50FF0B73"/>
    <w:multiLevelType w:val="hybridMultilevel"/>
    <w:tmpl w:val="DCAC4BBC"/>
    <w:lvl w:ilvl="0" w:tplc="0409001B">
      <w:start w:val="1"/>
      <w:numFmt w:val="lowerRoman"/>
      <w:lvlText w:val="%1."/>
      <w:lvlJc w:val="right"/>
      <w:pPr>
        <w:ind w:left="720" w:hanging="360"/>
      </w:pPr>
    </w:lvl>
    <w:lvl w:ilvl="1" w:tplc="0409000F">
      <w:start w:val="1"/>
      <w:numFmt w:val="decimal"/>
      <w:lvlText w:val="%2."/>
      <w:lvlJc w:val="left"/>
      <w:pPr>
        <w:ind w:left="1070" w:hanging="360"/>
      </w:pPr>
      <w:rPr>
        <w:rFonts w:hint="default"/>
        <w:color w:val="000000"/>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0C4AEC"/>
    <w:multiLevelType w:val="hybridMultilevel"/>
    <w:tmpl w:val="85D0E05C"/>
    <w:lvl w:ilvl="0" w:tplc="0409000F">
      <w:start w:val="1"/>
      <w:numFmt w:val="decimal"/>
      <w:lvlText w:val="%1."/>
      <w:lvlJc w:val="left"/>
      <w:pPr>
        <w:ind w:left="1495" w:hanging="360"/>
      </w:pPr>
    </w:lvl>
    <w:lvl w:ilvl="1" w:tplc="E21AC1D6">
      <w:start w:val="1"/>
      <w:numFmt w:val="decimal"/>
      <w:lvlText w:val="%2."/>
      <w:lvlJc w:val="left"/>
      <w:pPr>
        <w:ind w:left="2215" w:hanging="360"/>
      </w:pPr>
      <w:rPr>
        <w:rFonts w:ascii="Garamond" w:eastAsia="Times" w:hAnsi="Garamond" w:cs="Times"/>
      </w:r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26" w15:restartNumberingAfterBreak="0">
    <w:nsid w:val="53454263"/>
    <w:multiLevelType w:val="hybridMultilevel"/>
    <w:tmpl w:val="2304AB94"/>
    <w:lvl w:ilvl="0" w:tplc="0409000F">
      <w:start w:val="1"/>
      <w:numFmt w:val="decimal"/>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7" w15:restartNumberingAfterBreak="0">
    <w:nsid w:val="57B5107C"/>
    <w:multiLevelType w:val="hybridMultilevel"/>
    <w:tmpl w:val="EA5C83CA"/>
    <w:lvl w:ilvl="0" w:tplc="762E28D6">
      <w:start w:val="20"/>
      <w:numFmt w:val="bullet"/>
      <w:lvlText w:val="-"/>
      <w:lvlJc w:val="left"/>
      <w:pPr>
        <w:ind w:left="1080" w:hanging="360"/>
      </w:pPr>
      <w:rPr>
        <w:rFonts w:ascii="Garamond" w:eastAsiaTheme="minorHAnsi" w:hAnsi="Garamond"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85212E2"/>
    <w:multiLevelType w:val="multilevel"/>
    <w:tmpl w:val="41C8226C"/>
    <w:lvl w:ilvl="0">
      <w:start w:val="22"/>
      <w:numFmt w:val="decimal"/>
      <w:lvlText w:val="%1."/>
      <w:lvlJc w:val="left"/>
      <w:pPr>
        <w:ind w:left="432" w:hanging="432"/>
      </w:pPr>
      <w:rPr>
        <w:rFonts w:eastAsia="Times" w:cs="Times" w:hint="default"/>
        <w:b/>
        <w:color w:val="000000"/>
      </w:rPr>
    </w:lvl>
    <w:lvl w:ilvl="1">
      <w:start w:val="1"/>
      <w:numFmt w:val="decimal"/>
      <w:lvlText w:val="%1.%2."/>
      <w:lvlJc w:val="left"/>
      <w:pPr>
        <w:ind w:left="720" w:hanging="720"/>
      </w:pPr>
      <w:rPr>
        <w:rFonts w:eastAsia="Times" w:cs="Times" w:hint="default"/>
        <w:b/>
        <w:color w:val="000000"/>
      </w:rPr>
    </w:lvl>
    <w:lvl w:ilvl="2">
      <w:start w:val="1"/>
      <w:numFmt w:val="decimal"/>
      <w:lvlText w:val="%1.%2.%3."/>
      <w:lvlJc w:val="left"/>
      <w:pPr>
        <w:ind w:left="720" w:hanging="720"/>
      </w:pPr>
      <w:rPr>
        <w:rFonts w:eastAsia="Times" w:cs="Times" w:hint="default"/>
        <w:b/>
        <w:color w:val="000000"/>
      </w:rPr>
    </w:lvl>
    <w:lvl w:ilvl="3">
      <w:start w:val="1"/>
      <w:numFmt w:val="decimal"/>
      <w:lvlText w:val="%1.%2.%3.%4."/>
      <w:lvlJc w:val="left"/>
      <w:pPr>
        <w:ind w:left="1080" w:hanging="1080"/>
      </w:pPr>
      <w:rPr>
        <w:rFonts w:eastAsia="Times" w:cs="Times" w:hint="default"/>
        <w:b/>
        <w:color w:val="000000"/>
      </w:rPr>
    </w:lvl>
    <w:lvl w:ilvl="4">
      <w:start w:val="1"/>
      <w:numFmt w:val="decimal"/>
      <w:lvlText w:val="%1.%2.%3.%4.%5."/>
      <w:lvlJc w:val="left"/>
      <w:pPr>
        <w:ind w:left="1080" w:hanging="1080"/>
      </w:pPr>
      <w:rPr>
        <w:rFonts w:eastAsia="Times" w:cs="Times" w:hint="default"/>
        <w:b/>
        <w:color w:val="000000"/>
      </w:rPr>
    </w:lvl>
    <w:lvl w:ilvl="5">
      <w:start w:val="1"/>
      <w:numFmt w:val="decimal"/>
      <w:lvlText w:val="%1.%2.%3.%4.%5.%6."/>
      <w:lvlJc w:val="left"/>
      <w:pPr>
        <w:ind w:left="1440" w:hanging="1440"/>
      </w:pPr>
      <w:rPr>
        <w:rFonts w:eastAsia="Times" w:cs="Times" w:hint="default"/>
        <w:b/>
        <w:color w:val="000000"/>
      </w:rPr>
    </w:lvl>
    <w:lvl w:ilvl="6">
      <w:start w:val="1"/>
      <w:numFmt w:val="decimal"/>
      <w:lvlText w:val="%1.%2.%3.%4.%5.%6.%7."/>
      <w:lvlJc w:val="left"/>
      <w:pPr>
        <w:ind w:left="1800" w:hanging="1800"/>
      </w:pPr>
      <w:rPr>
        <w:rFonts w:eastAsia="Times" w:cs="Times" w:hint="default"/>
        <w:b/>
        <w:color w:val="000000"/>
      </w:rPr>
    </w:lvl>
    <w:lvl w:ilvl="7">
      <w:start w:val="1"/>
      <w:numFmt w:val="decimal"/>
      <w:lvlText w:val="%1.%2.%3.%4.%5.%6.%7.%8."/>
      <w:lvlJc w:val="left"/>
      <w:pPr>
        <w:ind w:left="1800" w:hanging="1800"/>
      </w:pPr>
      <w:rPr>
        <w:rFonts w:eastAsia="Times" w:cs="Times" w:hint="default"/>
        <w:b/>
        <w:color w:val="000000"/>
      </w:rPr>
    </w:lvl>
    <w:lvl w:ilvl="8">
      <w:start w:val="1"/>
      <w:numFmt w:val="decimal"/>
      <w:lvlText w:val="%1.%2.%3.%4.%5.%6.%7.%8.%9."/>
      <w:lvlJc w:val="left"/>
      <w:pPr>
        <w:ind w:left="2160" w:hanging="2160"/>
      </w:pPr>
      <w:rPr>
        <w:rFonts w:eastAsia="Times" w:cs="Times" w:hint="default"/>
        <w:b/>
        <w:color w:val="000000"/>
      </w:rPr>
    </w:lvl>
  </w:abstractNum>
  <w:abstractNum w:abstractNumId="29" w15:restartNumberingAfterBreak="0">
    <w:nsid w:val="5B092615"/>
    <w:multiLevelType w:val="hybridMultilevel"/>
    <w:tmpl w:val="4DC0485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1095678"/>
    <w:multiLevelType w:val="hybridMultilevel"/>
    <w:tmpl w:val="75FA9068"/>
    <w:lvl w:ilvl="0" w:tplc="0409000F">
      <w:start w:val="1"/>
      <w:numFmt w:val="decimal"/>
      <w:lvlText w:val="%1."/>
      <w:lvlJc w:val="left"/>
      <w:pPr>
        <w:ind w:left="1495"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31" w15:restartNumberingAfterBreak="0">
    <w:nsid w:val="610F517B"/>
    <w:multiLevelType w:val="hybridMultilevel"/>
    <w:tmpl w:val="2208DE6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1513D1B"/>
    <w:multiLevelType w:val="hybridMultilevel"/>
    <w:tmpl w:val="FFBE9F40"/>
    <w:lvl w:ilvl="0" w:tplc="F3A6B210">
      <w:start w:val="1"/>
      <w:numFmt w:val="decimal"/>
      <w:lvlText w:val="%1."/>
      <w:lvlJc w:val="left"/>
      <w:pPr>
        <w:ind w:left="803" w:hanging="701"/>
      </w:pPr>
      <w:rPr>
        <w:rFonts w:ascii="Times New Roman" w:eastAsia="Times New Roman" w:hAnsi="Times New Roman" w:cs="Times New Roman" w:hint="default"/>
        <w:b/>
        <w:bCs/>
        <w:spacing w:val="0"/>
        <w:w w:val="101"/>
        <w:sz w:val="23"/>
        <w:szCs w:val="23"/>
      </w:rPr>
    </w:lvl>
    <w:lvl w:ilvl="1" w:tplc="BD6EA12E">
      <w:start w:val="1"/>
      <w:numFmt w:val="decimal"/>
      <w:lvlText w:val="(%2)"/>
      <w:lvlJc w:val="left"/>
      <w:pPr>
        <w:ind w:left="102" w:hanging="348"/>
        <w:jc w:val="right"/>
      </w:pPr>
      <w:rPr>
        <w:rFonts w:ascii="Times New Roman" w:eastAsia="Times New Roman" w:hAnsi="Times New Roman" w:cs="Times New Roman" w:hint="default"/>
        <w:spacing w:val="-1"/>
        <w:w w:val="101"/>
        <w:sz w:val="23"/>
        <w:szCs w:val="23"/>
      </w:rPr>
    </w:lvl>
    <w:lvl w:ilvl="2" w:tplc="D20CA25E">
      <w:numFmt w:val="bullet"/>
      <w:lvlText w:val="•"/>
      <w:lvlJc w:val="left"/>
      <w:pPr>
        <w:ind w:left="1140" w:hanging="348"/>
      </w:pPr>
      <w:rPr>
        <w:rFonts w:hint="default"/>
      </w:rPr>
    </w:lvl>
    <w:lvl w:ilvl="3" w:tplc="68526AF4">
      <w:numFmt w:val="bullet"/>
      <w:lvlText w:val="•"/>
      <w:lvlJc w:val="left"/>
      <w:pPr>
        <w:ind w:left="2163" w:hanging="348"/>
      </w:pPr>
      <w:rPr>
        <w:rFonts w:hint="default"/>
      </w:rPr>
    </w:lvl>
    <w:lvl w:ilvl="4" w:tplc="755EF112">
      <w:numFmt w:val="bullet"/>
      <w:lvlText w:val="•"/>
      <w:lvlJc w:val="left"/>
      <w:pPr>
        <w:ind w:left="3186" w:hanging="348"/>
      </w:pPr>
      <w:rPr>
        <w:rFonts w:hint="default"/>
      </w:rPr>
    </w:lvl>
    <w:lvl w:ilvl="5" w:tplc="CF860620">
      <w:numFmt w:val="bullet"/>
      <w:lvlText w:val="•"/>
      <w:lvlJc w:val="left"/>
      <w:pPr>
        <w:ind w:left="4209" w:hanging="348"/>
      </w:pPr>
      <w:rPr>
        <w:rFonts w:hint="default"/>
      </w:rPr>
    </w:lvl>
    <w:lvl w:ilvl="6" w:tplc="7A20BCBC">
      <w:numFmt w:val="bullet"/>
      <w:lvlText w:val="•"/>
      <w:lvlJc w:val="left"/>
      <w:pPr>
        <w:ind w:left="5232" w:hanging="348"/>
      </w:pPr>
      <w:rPr>
        <w:rFonts w:hint="default"/>
      </w:rPr>
    </w:lvl>
    <w:lvl w:ilvl="7" w:tplc="32846B60">
      <w:numFmt w:val="bullet"/>
      <w:lvlText w:val="•"/>
      <w:lvlJc w:val="left"/>
      <w:pPr>
        <w:ind w:left="6256" w:hanging="348"/>
      </w:pPr>
      <w:rPr>
        <w:rFonts w:hint="default"/>
      </w:rPr>
    </w:lvl>
    <w:lvl w:ilvl="8" w:tplc="DB0E597E">
      <w:numFmt w:val="bullet"/>
      <w:lvlText w:val="•"/>
      <w:lvlJc w:val="left"/>
      <w:pPr>
        <w:ind w:left="7279" w:hanging="348"/>
      </w:pPr>
      <w:rPr>
        <w:rFonts w:hint="default"/>
      </w:rPr>
    </w:lvl>
  </w:abstractNum>
  <w:abstractNum w:abstractNumId="33" w15:restartNumberingAfterBreak="0">
    <w:nsid w:val="616D4BF3"/>
    <w:multiLevelType w:val="hybridMultilevel"/>
    <w:tmpl w:val="86921DAA"/>
    <w:lvl w:ilvl="0" w:tplc="5CB87C26">
      <w:start w:val="1"/>
      <w:numFmt w:val="lowerLetter"/>
      <w:lvlText w:val="%1."/>
      <w:lvlJc w:val="left"/>
      <w:rPr>
        <w:rFonts w:ascii="Garamond" w:eastAsia="Verdana" w:hAnsi="Garamond" w:cs="Verdana"/>
      </w:rPr>
    </w:lvl>
    <w:lvl w:ilvl="1" w:tplc="FC88AE5E">
      <w:numFmt w:val="decimal"/>
      <w:lvlText w:val=""/>
      <w:lvlJc w:val="left"/>
    </w:lvl>
    <w:lvl w:ilvl="2" w:tplc="D20EF752">
      <w:numFmt w:val="decimal"/>
      <w:lvlText w:val=""/>
      <w:lvlJc w:val="left"/>
    </w:lvl>
    <w:lvl w:ilvl="3" w:tplc="972E60C4">
      <w:numFmt w:val="decimal"/>
      <w:lvlText w:val=""/>
      <w:lvlJc w:val="left"/>
    </w:lvl>
    <w:lvl w:ilvl="4" w:tplc="9D8A2D0C">
      <w:numFmt w:val="decimal"/>
      <w:lvlText w:val=""/>
      <w:lvlJc w:val="left"/>
    </w:lvl>
    <w:lvl w:ilvl="5" w:tplc="A288B182">
      <w:numFmt w:val="decimal"/>
      <w:lvlText w:val=""/>
      <w:lvlJc w:val="left"/>
    </w:lvl>
    <w:lvl w:ilvl="6" w:tplc="57FCCD98">
      <w:numFmt w:val="decimal"/>
      <w:lvlText w:val=""/>
      <w:lvlJc w:val="left"/>
    </w:lvl>
    <w:lvl w:ilvl="7" w:tplc="BE02F99E">
      <w:numFmt w:val="decimal"/>
      <w:lvlText w:val=""/>
      <w:lvlJc w:val="left"/>
    </w:lvl>
    <w:lvl w:ilvl="8" w:tplc="B5E6D3B6">
      <w:numFmt w:val="decimal"/>
      <w:lvlText w:val=""/>
      <w:lvlJc w:val="left"/>
    </w:lvl>
  </w:abstractNum>
  <w:abstractNum w:abstractNumId="34" w15:restartNumberingAfterBreak="0">
    <w:nsid w:val="636735B4"/>
    <w:multiLevelType w:val="hybridMultilevel"/>
    <w:tmpl w:val="F24276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7E86FB9"/>
    <w:multiLevelType w:val="hybridMultilevel"/>
    <w:tmpl w:val="3AD6A8F8"/>
    <w:lvl w:ilvl="0" w:tplc="04090019">
      <w:start w:val="1"/>
      <w:numFmt w:val="lowerLetter"/>
      <w:lvlText w:val="%1."/>
      <w:lvlJc w:val="left"/>
      <w:pPr>
        <w:ind w:left="720" w:hanging="360"/>
      </w:pPr>
    </w:lvl>
    <w:lvl w:ilvl="1" w:tplc="C0E6CC88">
      <w:start w:val="1"/>
      <w:numFmt w:val="decimal"/>
      <w:lvlText w:val="%2."/>
      <w:lvlJc w:val="left"/>
      <w:pPr>
        <w:ind w:left="1495" w:hanging="360"/>
      </w:pPr>
      <w:rPr>
        <w:rFonts w:ascii="Garamond" w:eastAsia="Times" w:hAnsi="Garamond" w:cs="Time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D175FEC"/>
    <w:multiLevelType w:val="hybridMultilevel"/>
    <w:tmpl w:val="C3728CE6"/>
    <w:lvl w:ilvl="0" w:tplc="0409000F">
      <w:start w:val="1"/>
      <w:numFmt w:val="decimal"/>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37" w15:restartNumberingAfterBreak="0">
    <w:nsid w:val="6D58232F"/>
    <w:multiLevelType w:val="multilevel"/>
    <w:tmpl w:val="F52054CA"/>
    <w:lvl w:ilvl="0">
      <w:start w:val="17"/>
      <w:numFmt w:val="decimal"/>
      <w:lvlText w:val="%1."/>
      <w:lvlJc w:val="left"/>
      <w:pPr>
        <w:ind w:left="420" w:hanging="420"/>
      </w:pPr>
      <w:rPr>
        <w:rFonts w:eastAsiaTheme="minorEastAsia" w:cs="Times New Roman" w:hint="default"/>
      </w:rPr>
    </w:lvl>
    <w:lvl w:ilvl="1">
      <w:start w:val="1"/>
      <w:numFmt w:val="decimal"/>
      <w:lvlText w:val="%1.%2."/>
      <w:lvlJc w:val="left"/>
      <w:pPr>
        <w:ind w:left="720" w:hanging="720"/>
      </w:pPr>
      <w:rPr>
        <w:rFonts w:eastAsiaTheme="minorEastAsia" w:cs="Times New Roman" w:hint="default"/>
      </w:rPr>
    </w:lvl>
    <w:lvl w:ilvl="2">
      <w:start w:val="1"/>
      <w:numFmt w:val="lowerLetter"/>
      <w:lvlText w:val="%1.%2.%3."/>
      <w:lvlJc w:val="left"/>
      <w:pPr>
        <w:ind w:left="720" w:hanging="720"/>
      </w:pPr>
      <w:rPr>
        <w:rFonts w:eastAsiaTheme="minorEastAsia" w:cs="Times New Roman" w:hint="default"/>
      </w:rPr>
    </w:lvl>
    <w:lvl w:ilvl="3">
      <w:start w:val="1"/>
      <w:numFmt w:val="decimal"/>
      <w:lvlText w:val="%1.%2.%3.%4."/>
      <w:lvlJc w:val="left"/>
      <w:pPr>
        <w:ind w:left="1080" w:hanging="1080"/>
      </w:pPr>
      <w:rPr>
        <w:rFonts w:eastAsiaTheme="minorEastAsia" w:cs="Times New Roman" w:hint="default"/>
      </w:rPr>
    </w:lvl>
    <w:lvl w:ilvl="4">
      <w:start w:val="1"/>
      <w:numFmt w:val="decimal"/>
      <w:lvlText w:val="%1.%2.%3.%4.%5."/>
      <w:lvlJc w:val="left"/>
      <w:pPr>
        <w:ind w:left="1080" w:hanging="1080"/>
      </w:pPr>
      <w:rPr>
        <w:rFonts w:eastAsiaTheme="minorEastAsia" w:cs="Times New Roman" w:hint="default"/>
      </w:rPr>
    </w:lvl>
    <w:lvl w:ilvl="5">
      <w:start w:val="1"/>
      <w:numFmt w:val="decimal"/>
      <w:lvlText w:val="%1.%2.%3.%4.%5.%6."/>
      <w:lvlJc w:val="left"/>
      <w:pPr>
        <w:ind w:left="1440" w:hanging="1440"/>
      </w:pPr>
      <w:rPr>
        <w:rFonts w:eastAsiaTheme="minorEastAsia" w:cs="Times New Roman" w:hint="default"/>
      </w:rPr>
    </w:lvl>
    <w:lvl w:ilvl="6">
      <w:start w:val="1"/>
      <w:numFmt w:val="decimal"/>
      <w:lvlText w:val="%1.%2.%3.%4.%5.%6.%7."/>
      <w:lvlJc w:val="left"/>
      <w:pPr>
        <w:ind w:left="1800" w:hanging="1800"/>
      </w:pPr>
      <w:rPr>
        <w:rFonts w:eastAsiaTheme="minorEastAsia" w:cs="Times New Roman" w:hint="default"/>
      </w:rPr>
    </w:lvl>
    <w:lvl w:ilvl="7">
      <w:start w:val="1"/>
      <w:numFmt w:val="decimal"/>
      <w:lvlText w:val="%1.%2.%3.%4.%5.%6.%7.%8."/>
      <w:lvlJc w:val="left"/>
      <w:pPr>
        <w:ind w:left="1800" w:hanging="1800"/>
      </w:pPr>
      <w:rPr>
        <w:rFonts w:eastAsiaTheme="minorEastAsia" w:cs="Times New Roman" w:hint="default"/>
      </w:rPr>
    </w:lvl>
    <w:lvl w:ilvl="8">
      <w:start w:val="1"/>
      <w:numFmt w:val="decimal"/>
      <w:lvlText w:val="%1.%2.%3.%4.%5.%6.%7.%8.%9."/>
      <w:lvlJc w:val="left"/>
      <w:pPr>
        <w:ind w:left="2160" w:hanging="2160"/>
      </w:pPr>
      <w:rPr>
        <w:rFonts w:eastAsiaTheme="minorEastAsia" w:cs="Times New Roman" w:hint="default"/>
      </w:rPr>
    </w:lvl>
  </w:abstractNum>
  <w:abstractNum w:abstractNumId="38" w15:restartNumberingAfterBreak="0">
    <w:nsid w:val="7019494D"/>
    <w:multiLevelType w:val="hybridMultilevel"/>
    <w:tmpl w:val="2572ED68"/>
    <w:lvl w:ilvl="0" w:tplc="0409000F">
      <w:start w:val="1"/>
      <w:numFmt w:val="decimal"/>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39" w15:restartNumberingAfterBreak="0">
    <w:nsid w:val="73C92576"/>
    <w:multiLevelType w:val="hybridMultilevel"/>
    <w:tmpl w:val="512C86D8"/>
    <w:lvl w:ilvl="0" w:tplc="0409000F">
      <w:start w:val="1"/>
      <w:numFmt w:val="decimal"/>
      <w:lvlText w:val="%1."/>
      <w:lvlJc w:val="left"/>
      <w:pPr>
        <w:ind w:left="928" w:hanging="360"/>
      </w:pPr>
      <w:rPr>
        <w:rFonts w:hint="default"/>
      </w:rPr>
    </w:lvl>
    <w:lvl w:ilvl="1" w:tplc="04090019">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40" w15:restartNumberingAfterBreak="0">
    <w:nsid w:val="77BB1383"/>
    <w:multiLevelType w:val="hybridMultilevel"/>
    <w:tmpl w:val="019C060E"/>
    <w:lvl w:ilvl="0" w:tplc="B6A45080">
      <w:start w:val="1"/>
      <w:numFmt w:val="decimal"/>
      <w:lvlText w:val="%1."/>
      <w:lvlJc w:val="left"/>
      <w:pPr>
        <w:ind w:left="1070" w:hanging="360"/>
      </w:pPr>
      <w:rPr>
        <w:rFonts w:ascii="Garamond" w:eastAsia="Times" w:hAnsi="Garamond" w:cs="Times"/>
      </w:rPr>
    </w:lvl>
    <w:lvl w:ilvl="1" w:tplc="F55459FE">
      <w:start w:val="1"/>
      <w:numFmt w:val="lowerLetter"/>
      <w:lvlText w:val="(%2)"/>
      <w:lvlJc w:val="left"/>
      <w:pPr>
        <w:ind w:left="1790" w:hanging="360"/>
      </w:pPr>
      <w:rPr>
        <w:rFonts w:hint="default"/>
      </w:r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num w:numId="1">
    <w:abstractNumId w:val="23"/>
  </w:num>
  <w:num w:numId="2">
    <w:abstractNumId w:val="40"/>
  </w:num>
  <w:num w:numId="3">
    <w:abstractNumId w:val="18"/>
  </w:num>
  <w:num w:numId="4">
    <w:abstractNumId w:val="31"/>
  </w:num>
  <w:num w:numId="5">
    <w:abstractNumId w:val="11"/>
  </w:num>
  <w:num w:numId="6">
    <w:abstractNumId w:val="10"/>
  </w:num>
  <w:num w:numId="7">
    <w:abstractNumId w:val="12"/>
  </w:num>
  <w:num w:numId="8">
    <w:abstractNumId w:val="1"/>
  </w:num>
  <w:num w:numId="9">
    <w:abstractNumId w:val="15"/>
  </w:num>
  <w:num w:numId="10">
    <w:abstractNumId w:val="24"/>
  </w:num>
  <w:num w:numId="11">
    <w:abstractNumId w:val="8"/>
  </w:num>
  <w:num w:numId="12">
    <w:abstractNumId w:val="3"/>
  </w:num>
  <w:num w:numId="13">
    <w:abstractNumId w:val="26"/>
  </w:num>
  <w:num w:numId="14">
    <w:abstractNumId w:val="38"/>
  </w:num>
  <w:num w:numId="15">
    <w:abstractNumId w:val="27"/>
  </w:num>
  <w:num w:numId="16">
    <w:abstractNumId w:val="36"/>
  </w:num>
  <w:num w:numId="17">
    <w:abstractNumId w:val="20"/>
  </w:num>
  <w:num w:numId="18">
    <w:abstractNumId w:val="16"/>
  </w:num>
  <w:num w:numId="19">
    <w:abstractNumId w:val="28"/>
  </w:num>
  <w:num w:numId="20">
    <w:abstractNumId w:val="0"/>
  </w:num>
  <w:num w:numId="21">
    <w:abstractNumId w:val="35"/>
  </w:num>
  <w:num w:numId="22">
    <w:abstractNumId w:val="2"/>
  </w:num>
  <w:num w:numId="23">
    <w:abstractNumId w:val="37"/>
  </w:num>
  <w:num w:numId="24">
    <w:abstractNumId w:val="30"/>
  </w:num>
  <w:num w:numId="25">
    <w:abstractNumId w:val="13"/>
  </w:num>
  <w:num w:numId="26">
    <w:abstractNumId w:val="5"/>
  </w:num>
  <w:num w:numId="27">
    <w:abstractNumId w:val="19"/>
  </w:num>
  <w:num w:numId="28">
    <w:abstractNumId w:val="32"/>
  </w:num>
  <w:num w:numId="29">
    <w:abstractNumId w:val="17"/>
  </w:num>
  <w:num w:numId="30">
    <w:abstractNumId w:val="33"/>
  </w:num>
  <w:num w:numId="31">
    <w:abstractNumId w:val="29"/>
  </w:num>
  <w:num w:numId="32">
    <w:abstractNumId w:val="6"/>
  </w:num>
  <w:num w:numId="33">
    <w:abstractNumId w:val="9"/>
  </w:num>
  <w:num w:numId="34">
    <w:abstractNumId w:val="4"/>
  </w:num>
  <w:num w:numId="35">
    <w:abstractNumId w:val="39"/>
  </w:num>
  <w:num w:numId="36">
    <w:abstractNumId w:val="22"/>
  </w:num>
  <w:num w:numId="37">
    <w:abstractNumId w:val="14"/>
  </w:num>
  <w:num w:numId="38">
    <w:abstractNumId w:val="34"/>
  </w:num>
  <w:num w:numId="39">
    <w:abstractNumId w:val="21"/>
  </w:num>
  <w:num w:numId="40">
    <w:abstractNumId w:val="25"/>
  </w:num>
  <w:num w:numId="41">
    <w:abstractNumId w:val="7"/>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7955"/>
    <w:rsid w:val="0002396D"/>
    <w:rsid w:val="00041405"/>
    <w:rsid w:val="00091E9B"/>
    <w:rsid w:val="000A183A"/>
    <w:rsid w:val="000A688D"/>
    <w:rsid w:val="000B5861"/>
    <w:rsid w:val="000C6F0D"/>
    <w:rsid w:val="000F2132"/>
    <w:rsid w:val="00101853"/>
    <w:rsid w:val="00103F4B"/>
    <w:rsid w:val="001221B2"/>
    <w:rsid w:val="0019155A"/>
    <w:rsid w:val="0019239E"/>
    <w:rsid w:val="00193C85"/>
    <w:rsid w:val="001A58D4"/>
    <w:rsid w:val="001B4F27"/>
    <w:rsid w:val="001C4BAE"/>
    <w:rsid w:val="001C6F89"/>
    <w:rsid w:val="001D22F6"/>
    <w:rsid w:val="001E7AAB"/>
    <w:rsid w:val="00226B8E"/>
    <w:rsid w:val="0023015B"/>
    <w:rsid w:val="0023372F"/>
    <w:rsid w:val="00235F15"/>
    <w:rsid w:val="002426FA"/>
    <w:rsid w:val="00257A4E"/>
    <w:rsid w:val="00285EE3"/>
    <w:rsid w:val="002B5757"/>
    <w:rsid w:val="002C26E3"/>
    <w:rsid w:val="002C2A2B"/>
    <w:rsid w:val="002D1D12"/>
    <w:rsid w:val="002D7131"/>
    <w:rsid w:val="002E14A9"/>
    <w:rsid w:val="003041AD"/>
    <w:rsid w:val="00314C44"/>
    <w:rsid w:val="003177FF"/>
    <w:rsid w:val="00330207"/>
    <w:rsid w:val="00331925"/>
    <w:rsid w:val="00343CBD"/>
    <w:rsid w:val="003525B2"/>
    <w:rsid w:val="00357FFE"/>
    <w:rsid w:val="00361F2B"/>
    <w:rsid w:val="00366043"/>
    <w:rsid w:val="00376D9F"/>
    <w:rsid w:val="0037748C"/>
    <w:rsid w:val="00382473"/>
    <w:rsid w:val="003B2D44"/>
    <w:rsid w:val="003E40A9"/>
    <w:rsid w:val="003F3EEF"/>
    <w:rsid w:val="00437E51"/>
    <w:rsid w:val="00443111"/>
    <w:rsid w:val="004467B4"/>
    <w:rsid w:val="004522F5"/>
    <w:rsid w:val="00471260"/>
    <w:rsid w:val="00494F8E"/>
    <w:rsid w:val="004A2937"/>
    <w:rsid w:val="004B4FF2"/>
    <w:rsid w:val="004E6E95"/>
    <w:rsid w:val="004F077D"/>
    <w:rsid w:val="004F4A1E"/>
    <w:rsid w:val="00500918"/>
    <w:rsid w:val="00503426"/>
    <w:rsid w:val="005040F4"/>
    <w:rsid w:val="0055006A"/>
    <w:rsid w:val="0055364E"/>
    <w:rsid w:val="005737DD"/>
    <w:rsid w:val="00583DE7"/>
    <w:rsid w:val="00586151"/>
    <w:rsid w:val="005B27C0"/>
    <w:rsid w:val="005C42FA"/>
    <w:rsid w:val="005C5CF0"/>
    <w:rsid w:val="005C7857"/>
    <w:rsid w:val="005D1C90"/>
    <w:rsid w:val="005E68D3"/>
    <w:rsid w:val="00620399"/>
    <w:rsid w:val="0064517E"/>
    <w:rsid w:val="00652EC5"/>
    <w:rsid w:val="00662BC3"/>
    <w:rsid w:val="00665B98"/>
    <w:rsid w:val="00693CDE"/>
    <w:rsid w:val="006A1F3C"/>
    <w:rsid w:val="006B7037"/>
    <w:rsid w:val="006E435F"/>
    <w:rsid w:val="006F3B8F"/>
    <w:rsid w:val="00706E0D"/>
    <w:rsid w:val="00716B0E"/>
    <w:rsid w:val="00723F77"/>
    <w:rsid w:val="007256AC"/>
    <w:rsid w:val="007279D8"/>
    <w:rsid w:val="007329E4"/>
    <w:rsid w:val="007330DC"/>
    <w:rsid w:val="00733118"/>
    <w:rsid w:val="00742C1C"/>
    <w:rsid w:val="00764384"/>
    <w:rsid w:val="007C77EF"/>
    <w:rsid w:val="007D78E2"/>
    <w:rsid w:val="007E4224"/>
    <w:rsid w:val="007E6B3E"/>
    <w:rsid w:val="007F5B6C"/>
    <w:rsid w:val="00805066"/>
    <w:rsid w:val="0082104F"/>
    <w:rsid w:val="00833FEB"/>
    <w:rsid w:val="008369E5"/>
    <w:rsid w:val="008478FB"/>
    <w:rsid w:val="00850045"/>
    <w:rsid w:val="00854C8C"/>
    <w:rsid w:val="0085512C"/>
    <w:rsid w:val="00861B23"/>
    <w:rsid w:val="00863DA5"/>
    <w:rsid w:val="00877E9C"/>
    <w:rsid w:val="00891E35"/>
    <w:rsid w:val="00894ACA"/>
    <w:rsid w:val="00897BCD"/>
    <w:rsid w:val="008A7A27"/>
    <w:rsid w:val="008B0465"/>
    <w:rsid w:val="008F0C27"/>
    <w:rsid w:val="0090145A"/>
    <w:rsid w:val="00993CE4"/>
    <w:rsid w:val="009E351F"/>
    <w:rsid w:val="009E59D5"/>
    <w:rsid w:val="00A215B2"/>
    <w:rsid w:val="00A25AA2"/>
    <w:rsid w:val="00A274BD"/>
    <w:rsid w:val="00A80B36"/>
    <w:rsid w:val="00AA63A9"/>
    <w:rsid w:val="00AB263B"/>
    <w:rsid w:val="00AC0C54"/>
    <w:rsid w:val="00AC6366"/>
    <w:rsid w:val="00B205A1"/>
    <w:rsid w:val="00B827A5"/>
    <w:rsid w:val="00B8305F"/>
    <w:rsid w:val="00B839DB"/>
    <w:rsid w:val="00B84BCD"/>
    <w:rsid w:val="00B97955"/>
    <w:rsid w:val="00BC3871"/>
    <w:rsid w:val="00BC4A9D"/>
    <w:rsid w:val="00BF6D0D"/>
    <w:rsid w:val="00C047C7"/>
    <w:rsid w:val="00C1520C"/>
    <w:rsid w:val="00C34AB6"/>
    <w:rsid w:val="00C3560C"/>
    <w:rsid w:val="00C44C07"/>
    <w:rsid w:val="00C76212"/>
    <w:rsid w:val="00C823AE"/>
    <w:rsid w:val="00CB0105"/>
    <w:rsid w:val="00CB713F"/>
    <w:rsid w:val="00CF12A0"/>
    <w:rsid w:val="00D24D96"/>
    <w:rsid w:val="00D26F2D"/>
    <w:rsid w:val="00D36DCB"/>
    <w:rsid w:val="00D45897"/>
    <w:rsid w:val="00D7251D"/>
    <w:rsid w:val="00D82CDD"/>
    <w:rsid w:val="00DA1F33"/>
    <w:rsid w:val="00DA4E3B"/>
    <w:rsid w:val="00DB1843"/>
    <w:rsid w:val="00DB3866"/>
    <w:rsid w:val="00DF05A7"/>
    <w:rsid w:val="00DF1465"/>
    <w:rsid w:val="00E01609"/>
    <w:rsid w:val="00E03A8A"/>
    <w:rsid w:val="00E05A49"/>
    <w:rsid w:val="00E06C9E"/>
    <w:rsid w:val="00E11490"/>
    <w:rsid w:val="00E17E79"/>
    <w:rsid w:val="00E26B4C"/>
    <w:rsid w:val="00E36F48"/>
    <w:rsid w:val="00E70963"/>
    <w:rsid w:val="00E96608"/>
    <w:rsid w:val="00EA29E1"/>
    <w:rsid w:val="00EA373E"/>
    <w:rsid w:val="00EC460A"/>
    <w:rsid w:val="00EC78D0"/>
    <w:rsid w:val="00F111D3"/>
    <w:rsid w:val="00F15B8A"/>
    <w:rsid w:val="00F33B60"/>
    <w:rsid w:val="00F41E6F"/>
    <w:rsid w:val="00F44F0D"/>
    <w:rsid w:val="00F732A8"/>
    <w:rsid w:val="00F81CBB"/>
    <w:rsid w:val="00FB400E"/>
    <w:rsid w:val="00FB7C2D"/>
    <w:rsid w:val="00FC0E3A"/>
    <w:rsid w:val="00FC25ED"/>
    <w:rsid w:val="00FF7F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5:docId w15:val="{4D5277EC-9E27-42BB-8931-03CDEAD9F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1"/>
    <w:next w:val="Normal1"/>
    <w:pPr>
      <w:keepNext/>
      <w:keepLines/>
      <w:spacing w:before="480" w:after="120"/>
      <w:contextualSpacing/>
      <w:outlineLvl w:val="0"/>
    </w:pPr>
    <w:rPr>
      <w:b/>
      <w:sz w:val="48"/>
      <w:szCs w:val="48"/>
    </w:rPr>
  </w:style>
  <w:style w:type="paragraph" w:styleId="Heading2">
    <w:name w:val="heading 2"/>
    <w:basedOn w:val="Normal1"/>
    <w:next w:val="Normal1"/>
    <w:pPr>
      <w:keepNext/>
      <w:keepLines/>
      <w:spacing w:before="360" w:after="80"/>
      <w:contextualSpacing/>
      <w:outlineLvl w:val="1"/>
    </w:pPr>
    <w:rPr>
      <w:b/>
      <w:sz w:val="36"/>
      <w:szCs w:val="36"/>
    </w:rPr>
  </w:style>
  <w:style w:type="paragraph" w:styleId="Heading3">
    <w:name w:val="heading 3"/>
    <w:basedOn w:val="Normal1"/>
    <w:next w:val="Normal1"/>
    <w:pPr>
      <w:keepNext/>
      <w:keepLines/>
      <w:spacing w:before="280" w:after="80"/>
      <w:contextualSpacing/>
      <w:outlineLvl w:val="2"/>
    </w:pPr>
    <w:rPr>
      <w:b/>
      <w:sz w:val="28"/>
      <w:szCs w:val="28"/>
    </w:rPr>
  </w:style>
  <w:style w:type="paragraph" w:styleId="Heading4">
    <w:name w:val="heading 4"/>
    <w:basedOn w:val="Normal1"/>
    <w:next w:val="Normal1"/>
    <w:pPr>
      <w:keepNext/>
      <w:keepLines/>
      <w:spacing w:before="240" w:after="40"/>
      <w:contextualSpacing/>
      <w:outlineLvl w:val="3"/>
    </w:pPr>
    <w:rPr>
      <w:b/>
      <w:sz w:val="24"/>
      <w:szCs w:val="24"/>
    </w:rPr>
  </w:style>
  <w:style w:type="paragraph" w:styleId="Heading5">
    <w:name w:val="heading 5"/>
    <w:basedOn w:val="Normal1"/>
    <w:next w:val="Normal1"/>
    <w:pPr>
      <w:keepNext/>
      <w:keepLines/>
      <w:spacing w:before="220" w:after="40"/>
      <w:contextualSpacing/>
      <w:outlineLvl w:val="4"/>
    </w:pPr>
    <w:rPr>
      <w:b/>
    </w:rPr>
  </w:style>
  <w:style w:type="paragraph" w:styleId="Heading6">
    <w:name w:val="heading 6"/>
    <w:basedOn w:val="Normal1"/>
    <w:next w:val="Normal1"/>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before="480" w:after="120"/>
      <w:contextualSpacing/>
    </w:pPr>
    <w:rPr>
      <w:b/>
      <w:sz w:val="72"/>
      <w:szCs w:val="72"/>
    </w:rPr>
  </w:style>
  <w:style w:type="paragraph" w:styleId="Subtitle">
    <w:name w:val="Subtitle"/>
    <w:basedOn w:val="Normal1"/>
    <w:next w:val="Normal1"/>
    <w:pPr>
      <w:keepNext/>
      <w:keepLines/>
      <w:spacing w:before="360" w:after="80"/>
      <w:contextualSpacing/>
    </w:pPr>
    <w:rPr>
      <w:rFonts w:ascii="Georgia" w:eastAsia="Georgia" w:hAnsi="Georgia" w:cs="Georgia"/>
      <w:i/>
      <w:color w:val="666666"/>
      <w:sz w:val="48"/>
      <w:szCs w:val="48"/>
    </w:rPr>
  </w:style>
  <w:style w:type="paragraph" w:styleId="Header">
    <w:name w:val="header"/>
    <w:basedOn w:val="Normal"/>
    <w:link w:val="HeaderChar"/>
    <w:uiPriority w:val="99"/>
    <w:unhideWhenUsed/>
    <w:rsid w:val="00471260"/>
    <w:pPr>
      <w:tabs>
        <w:tab w:val="center" w:pos="4680"/>
        <w:tab w:val="right" w:pos="9360"/>
      </w:tabs>
      <w:spacing w:line="240" w:lineRule="auto"/>
    </w:pPr>
  </w:style>
  <w:style w:type="character" w:customStyle="1" w:styleId="HeaderChar">
    <w:name w:val="Header Char"/>
    <w:basedOn w:val="DefaultParagraphFont"/>
    <w:link w:val="Header"/>
    <w:uiPriority w:val="99"/>
    <w:rsid w:val="00471260"/>
  </w:style>
  <w:style w:type="paragraph" w:styleId="Footer">
    <w:name w:val="footer"/>
    <w:basedOn w:val="Normal"/>
    <w:link w:val="FooterChar"/>
    <w:uiPriority w:val="99"/>
    <w:unhideWhenUsed/>
    <w:rsid w:val="00471260"/>
    <w:pPr>
      <w:tabs>
        <w:tab w:val="center" w:pos="4680"/>
        <w:tab w:val="right" w:pos="9360"/>
      </w:tabs>
      <w:spacing w:line="240" w:lineRule="auto"/>
    </w:pPr>
  </w:style>
  <w:style w:type="character" w:customStyle="1" w:styleId="FooterChar">
    <w:name w:val="Footer Char"/>
    <w:basedOn w:val="DefaultParagraphFont"/>
    <w:link w:val="Footer"/>
    <w:uiPriority w:val="99"/>
    <w:rsid w:val="00471260"/>
  </w:style>
  <w:style w:type="paragraph" w:styleId="Revision">
    <w:name w:val="Revision"/>
    <w:hidden/>
    <w:uiPriority w:val="99"/>
    <w:semiHidden/>
    <w:rsid w:val="00E36F48"/>
    <w:pPr>
      <w:spacing w:line="240" w:lineRule="auto"/>
    </w:pPr>
  </w:style>
  <w:style w:type="paragraph" w:styleId="BalloonText">
    <w:name w:val="Balloon Text"/>
    <w:basedOn w:val="Normal"/>
    <w:link w:val="BalloonTextChar"/>
    <w:uiPriority w:val="99"/>
    <w:semiHidden/>
    <w:unhideWhenUsed/>
    <w:rsid w:val="00E36F4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6F48"/>
    <w:rPr>
      <w:rFonts w:ascii="Segoe UI" w:hAnsi="Segoe UI" w:cs="Segoe UI"/>
      <w:sz w:val="18"/>
      <w:szCs w:val="18"/>
    </w:rPr>
  </w:style>
  <w:style w:type="paragraph" w:styleId="ListParagraph">
    <w:name w:val="List Paragraph"/>
    <w:basedOn w:val="Normal"/>
    <w:uiPriority w:val="34"/>
    <w:qFormat/>
    <w:rsid w:val="00E36F48"/>
    <w:pPr>
      <w:spacing w:after="160" w:line="259" w:lineRule="auto"/>
      <w:ind w:left="720"/>
      <w:contextualSpacing/>
    </w:pPr>
    <w:rPr>
      <w:rFonts w:asciiTheme="minorHAnsi" w:eastAsiaTheme="minorHAnsi" w:hAnsiTheme="minorHAnsi" w:cstheme="minorBidi"/>
      <w:color w:val="auto"/>
    </w:rPr>
  </w:style>
  <w:style w:type="paragraph" w:styleId="NormalWeb">
    <w:name w:val="Normal (Web)"/>
    <w:basedOn w:val="Normal"/>
    <w:uiPriority w:val="99"/>
    <w:semiHidden/>
    <w:unhideWhenUsed/>
    <w:rsid w:val="00C44C07"/>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Emphasis">
    <w:name w:val="Emphasis"/>
    <w:basedOn w:val="DefaultParagraphFont"/>
    <w:uiPriority w:val="20"/>
    <w:qFormat/>
    <w:rsid w:val="00877E9C"/>
    <w:rPr>
      <w:i/>
      <w:iCs/>
    </w:rPr>
  </w:style>
  <w:style w:type="paragraph" w:styleId="BodyText">
    <w:name w:val="Body Text"/>
    <w:basedOn w:val="Normal"/>
    <w:link w:val="BodyTextChar"/>
    <w:uiPriority w:val="1"/>
    <w:qFormat/>
    <w:rsid w:val="00EC460A"/>
    <w:pPr>
      <w:widowControl w:val="0"/>
      <w:autoSpaceDE w:val="0"/>
      <w:autoSpaceDN w:val="0"/>
      <w:spacing w:line="240" w:lineRule="auto"/>
    </w:pPr>
    <w:rPr>
      <w:rFonts w:ascii="Times New Roman" w:eastAsia="Times New Roman" w:hAnsi="Times New Roman" w:cs="Times New Roman"/>
      <w:color w:val="auto"/>
      <w:sz w:val="23"/>
      <w:szCs w:val="23"/>
    </w:rPr>
  </w:style>
  <w:style w:type="character" w:customStyle="1" w:styleId="BodyTextChar">
    <w:name w:val="Body Text Char"/>
    <w:basedOn w:val="DefaultParagraphFont"/>
    <w:link w:val="BodyText"/>
    <w:uiPriority w:val="1"/>
    <w:rsid w:val="00EC460A"/>
    <w:rPr>
      <w:rFonts w:ascii="Times New Roman" w:eastAsia="Times New Roman" w:hAnsi="Times New Roman" w:cs="Times New Roman"/>
      <w:color w:val="auto"/>
      <w:sz w:val="23"/>
      <w:szCs w:val="23"/>
    </w:rPr>
  </w:style>
  <w:style w:type="character" w:styleId="Hyperlink">
    <w:name w:val="Hyperlink"/>
    <w:basedOn w:val="DefaultParagraphFont"/>
    <w:uiPriority w:val="99"/>
    <w:semiHidden/>
    <w:unhideWhenUsed/>
    <w:rsid w:val="00AC0C5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9799719">
      <w:bodyDiv w:val="1"/>
      <w:marLeft w:val="0"/>
      <w:marRight w:val="0"/>
      <w:marTop w:val="0"/>
      <w:marBottom w:val="0"/>
      <w:divBdr>
        <w:top w:val="none" w:sz="0" w:space="0" w:color="auto"/>
        <w:left w:val="none" w:sz="0" w:space="0" w:color="auto"/>
        <w:bottom w:val="none" w:sz="0" w:space="0" w:color="auto"/>
        <w:right w:val="none" w:sz="0" w:space="0" w:color="auto"/>
      </w:divBdr>
    </w:div>
    <w:div w:id="15675660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egulatoryaffairs@nafdac.gov.ng"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29C491-13A1-48B8-A4C8-AA5DA4C5BD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562</TotalTime>
  <Pages>17</Pages>
  <Words>4785</Words>
  <Characters>27280</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Tonify</dc:creator>
  <cp:lastModifiedBy>Tonify</cp:lastModifiedBy>
  <cp:revision>15</cp:revision>
  <cp:lastPrinted>2018-03-09T11:23:00Z</cp:lastPrinted>
  <dcterms:created xsi:type="dcterms:W3CDTF">2018-03-16T06:58:00Z</dcterms:created>
  <dcterms:modified xsi:type="dcterms:W3CDTF">2018-04-25T07:11:00Z</dcterms:modified>
</cp:coreProperties>
</file>